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A6" w:rsidRPr="009E0BA6" w:rsidRDefault="009E0BA6" w:rsidP="00DD09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Roboto Condensed" w:eastAsia="Times New Roman" w:hAnsi="Roboto Condensed" w:cs="Times New Roman"/>
          <w:b/>
          <w:color w:val="373737"/>
          <w:kern w:val="36"/>
          <w:sz w:val="24"/>
          <w:szCs w:val="24"/>
          <w:lang w:eastAsia="ru-RU"/>
        </w:rPr>
      </w:pPr>
      <w:r w:rsidRPr="009E0BA6">
        <w:rPr>
          <w:rFonts w:ascii="Roboto Condensed" w:eastAsia="Times New Roman" w:hAnsi="Roboto Condensed" w:cs="Times New Roman"/>
          <w:b/>
          <w:color w:val="373737"/>
          <w:kern w:val="36"/>
          <w:sz w:val="24"/>
          <w:szCs w:val="24"/>
          <w:lang w:eastAsia="ru-RU"/>
        </w:rPr>
        <w:t>ФЗ-273 о качестве образования</w:t>
      </w:r>
    </w:p>
    <w:p w:rsidR="009E0BA6" w:rsidRDefault="009E0BA6" w:rsidP="00DD093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</w:pPr>
    </w:p>
    <w:p w:rsidR="009E0BA6" w:rsidRPr="009E0BA6" w:rsidRDefault="00DD0936" w:rsidP="00DD093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  <w:t>(</w:t>
      </w:r>
      <w:r w:rsidR="009E0BA6" w:rsidRPr="009E0BA6">
        <w:rPr>
          <w:rFonts w:ascii="Roboto Condensed" w:eastAsia="Times New Roman" w:hAnsi="Roboto Condensed" w:cs="Times New Roman"/>
          <w:color w:val="373737"/>
          <w:kern w:val="36"/>
          <w:sz w:val="24"/>
          <w:szCs w:val="24"/>
          <w:lang w:eastAsia="ru-RU"/>
        </w:rPr>
        <w:t>Федеральный закон Российской Федерации от 29 декабря 2012 г. N 273-</w:t>
      </w:r>
      <w:r w:rsidR="009E0BA6" w:rsidRPr="009E0BA6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ФЗ</w:t>
      </w:r>
      <w:r w:rsidR="009E0BA6" w:rsidRPr="00DD0936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</w:t>
      </w:r>
      <w:r w:rsidRPr="00DD0936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(</w:t>
      </w:r>
      <w:r w:rsidRPr="00DD0936">
        <w:rPr>
          <w:rFonts w:ascii="Times New Roman" w:hAnsi="Times New Roman" w:cs="Times New Roman"/>
          <w:color w:val="333333"/>
          <w:sz w:val="24"/>
          <w:szCs w:val="24"/>
        </w:rPr>
        <w:t>ред. от 13.07.</w:t>
      </w:r>
      <w:r w:rsidRPr="00DD0936">
        <w:rPr>
          <w:rFonts w:ascii="Times New Roman" w:hAnsi="Times New Roman" w:cs="Times New Roman"/>
          <w:bCs/>
          <w:color w:val="333333"/>
          <w:sz w:val="24"/>
          <w:szCs w:val="24"/>
        </w:rPr>
        <w:t>2015</w:t>
      </w:r>
      <w:r>
        <w:rPr>
          <w:rFonts w:ascii="Times New Roman" w:hAnsi="Times New Roman" w:cs="Times New Roman"/>
          <w:bCs/>
          <w:color w:val="333333"/>
          <w:sz w:val="24"/>
          <w:szCs w:val="24"/>
        </w:rPr>
        <w:t>г.</w:t>
      </w:r>
      <w:bookmarkStart w:id="0" w:name="_GoBack"/>
      <w:bookmarkEnd w:id="0"/>
      <w:r w:rsidRPr="00DD0936">
        <w:rPr>
          <w:rFonts w:ascii="Times New Roman" w:hAnsi="Times New Roman" w:cs="Times New Roman"/>
          <w:color w:val="333333"/>
          <w:sz w:val="24"/>
          <w:szCs w:val="24"/>
        </w:rPr>
        <w:t>)</w:t>
      </w:r>
      <w:r w:rsidRPr="00DD093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E0BA6" w:rsidRPr="009E0BA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"Об образовании в Российской Федерации"</w:t>
      </w:r>
      <w:r w:rsidRPr="00DD093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)</w:t>
      </w:r>
    </w:p>
    <w:p w:rsidR="009E0BA6" w:rsidRDefault="009E0BA6" w:rsidP="00DD0936">
      <w:pPr>
        <w:ind w:firstLine="567"/>
        <w:jc w:val="both"/>
        <w:rPr>
          <w:rFonts w:ascii="Roboto" w:hAnsi="Roboto"/>
          <w:b/>
          <w:bCs/>
          <w:color w:val="373737"/>
          <w:sz w:val="23"/>
          <w:szCs w:val="23"/>
        </w:rPr>
      </w:pPr>
    </w:p>
    <w:p w:rsidR="009E0BA6" w:rsidRDefault="009E0BA6" w:rsidP="00DD0936">
      <w:pPr>
        <w:ind w:firstLine="567"/>
        <w:jc w:val="both"/>
        <w:rPr>
          <w:rFonts w:ascii="Roboto" w:hAnsi="Roboto"/>
          <w:b/>
          <w:bCs/>
          <w:color w:val="373737"/>
          <w:sz w:val="23"/>
          <w:szCs w:val="23"/>
        </w:rPr>
      </w:pPr>
      <w:r>
        <w:rPr>
          <w:rFonts w:ascii="Roboto" w:hAnsi="Roboto"/>
          <w:b/>
          <w:bCs/>
          <w:color w:val="373737"/>
          <w:sz w:val="23"/>
          <w:szCs w:val="23"/>
        </w:rPr>
        <w:t>Глава 1. Общие положения</w:t>
      </w:r>
    </w:p>
    <w:p w:rsidR="009E0BA6" w:rsidRDefault="009E0BA6" w:rsidP="00DD0936">
      <w:pPr>
        <w:ind w:firstLine="567"/>
        <w:jc w:val="both"/>
        <w:rPr>
          <w:rFonts w:ascii="Roboto" w:hAnsi="Roboto"/>
          <w:color w:val="373737"/>
          <w:sz w:val="23"/>
          <w:szCs w:val="23"/>
        </w:rPr>
      </w:pPr>
      <w:r>
        <w:rPr>
          <w:rFonts w:ascii="Roboto" w:hAnsi="Roboto"/>
          <w:b/>
          <w:bCs/>
          <w:color w:val="373737"/>
          <w:sz w:val="23"/>
          <w:szCs w:val="23"/>
        </w:rPr>
        <w:t>Статья 2. Основные понятия, используемые в настоящем Федеральном законе</w:t>
      </w:r>
    </w:p>
    <w:p w:rsidR="006B52B9" w:rsidRDefault="009E0BA6" w:rsidP="00DD0936">
      <w:pPr>
        <w:ind w:firstLine="567"/>
        <w:jc w:val="both"/>
        <w:rPr>
          <w:rFonts w:ascii="Roboto" w:hAnsi="Roboto"/>
          <w:color w:val="373737"/>
          <w:sz w:val="23"/>
          <w:szCs w:val="23"/>
        </w:rPr>
      </w:pPr>
      <w:r>
        <w:rPr>
          <w:rFonts w:ascii="Roboto" w:hAnsi="Roboto"/>
          <w:color w:val="373737"/>
          <w:sz w:val="23"/>
          <w:szCs w:val="23"/>
        </w:rPr>
        <w:t xml:space="preserve">29) </w:t>
      </w:r>
      <w:r w:rsidRPr="00DD0936">
        <w:rPr>
          <w:rFonts w:ascii="Roboto" w:hAnsi="Roboto"/>
          <w:color w:val="C00000"/>
          <w:sz w:val="23"/>
          <w:szCs w:val="23"/>
        </w:rPr>
        <w:t xml:space="preserve">качество образования </w:t>
      </w:r>
      <w:r>
        <w:rPr>
          <w:rFonts w:ascii="Roboto" w:hAnsi="Roboto"/>
          <w:color w:val="373737"/>
          <w:sz w:val="23"/>
          <w:szCs w:val="23"/>
        </w:rPr>
        <w:t>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9E0BA6" w:rsidRDefault="009E0BA6" w:rsidP="00DD0936">
      <w:pPr>
        <w:ind w:firstLine="567"/>
        <w:jc w:val="both"/>
        <w:rPr>
          <w:rFonts w:ascii="Roboto" w:hAnsi="Roboto"/>
          <w:color w:val="373737"/>
          <w:sz w:val="23"/>
          <w:szCs w:val="23"/>
        </w:rPr>
      </w:pPr>
      <w:r>
        <w:rPr>
          <w:rFonts w:ascii="Roboto" w:hAnsi="Roboto"/>
          <w:b/>
          <w:bCs/>
          <w:color w:val="373737"/>
          <w:sz w:val="23"/>
          <w:szCs w:val="23"/>
        </w:rPr>
        <w:t>Статья 28. Компетенция, права, обязанности и ответственность образовательной организации</w:t>
      </w:r>
    </w:p>
    <w:p w:rsidR="009E0BA6" w:rsidRDefault="009E0BA6" w:rsidP="00DD0936">
      <w:pPr>
        <w:ind w:firstLine="567"/>
        <w:jc w:val="both"/>
        <w:rPr>
          <w:rFonts w:ascii="Roboto" w:hAnsi="Roboto"/>
          <w:color w:val="373737"/>
          <w:sz w:val="23"/>
          <w:szCs w:val="23"/>
        </w:rPr>
      </w:pPr>
      <w:r>
        <w:rPr>
          <w:rFonts w:ascii="Roboto" w:hAnsi="Roboto"/>
          <w:color w:val="373737"/>
          <w:sz w:val="23"/>
          <w:szCs w:val="23"/>
        </w:rPr>
        <w:t xml:space="preserve">7.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</w:t>
      </w:r>
      <w:r w:rsidRPr="00DD0936">
        <w:rPr>
          <w:rFonts w:ascii="Roboto" w:hAnsi="Roboto"/>
          <w:color w:val="C00000"/>
          <w:sz w:val="23"/>
          <w:szCs w:val="23"/>
        </w:rPr>
        <w:t xml:space="preserve">качество образования </w:t>
      </w:r>
      <w:r>
        <w:rPr>
          <w:rFonts w:ascii="Roboto" w:hAnsi="Roboto"/>
          <w:color w:val="373737"/>
          <w:sz w:val="23"/>
          <w:szCs w:val="23"/>
        </w:rPr>
        <w:t>своих выпускников, а также за жизнь и здоровье обучающихся, работников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9E0BA6" w:rsidRPr="009E0BA6" w:rsidRDefault="009E0BA6" w:rsidP="00DD0936">
      <w:pPr>
        <w:shd w:val="clear" w:color="auto" w:fill="FFFFFF"/>
        <w:spacing w:before="240" w:after="240" w:line="300" w:lineRule="atLeast"/>
        <w:ind w:left="840" w:firstLine="567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9E0BA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Статья 48. Обязанности и ответственность педагогических работников</w:t>
      </w:r>
    </w:p>
    <w:p w:rsidR="009E0BA6" w:rsidRPr="009E0BA6" w:rsidRDefault="009E0BA6" w:rsidP="00DD0936">
      <w:pPr>
        <w:shd w:val="clear" w:color="auto" w:fill="FFFFFF"/>
        <w:spacing w:before="240" w:after="240" w:line="300" w:lineRule="atLeast"/>
        <w:ind w:left="840" w:firstLine="567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9E0BA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 Педагогические работники обязаны:</w:t>
      </w:r>
    </w:p>
    <w:p w:rsidR="009E0BA6" w:rsidRDefault="009E0BA6" w:rsidP="00DD0936">
      <w:pPr>
        <w:ind w:firstLine="567"/>
        <w:jc w:val="both"/>
      </w:pPr>
      <w:r>
        <w:rPr>
          <w:rFonts w:ascii="Roboto" w:hAnsi="Roboto"/>
          <w:color w:val="373737"/>
          <w:sz w:val="23"/>
          <w:szCs w:val="23"/>
        </w:rPr>
        <w:t xml:space="preserve">5) применять педагогически обоснованные и обеспечивающие высокое </w:t>
      </w:r>
      <w:r w:rsidRPr="00DD0936">
        <w:rPr>
          <w:rFonts w:ascii="Roboto" w:hAnsi="Roboto"/>
          <w:color w:val="C00000"/>
          <w:sz w:val="23"/>
          <w:szCs w:val="23"/>
        </w:rPr>
        <w:t xml:space="preserve">качество образования </w:t>
      </w:r>
      <w:r>
        <w:rPr>
          <w:rFonts w:ascii="Roboto" w:hAnsi="Roboto"/>
          <w:color w:val="373737"/>
          <w:sz w:val="23"/>
          <w:szCs w:val="23"/>
        </w:rPr>
        <w:t>формы, методы обучения и воспитания;</w:t>
      </w:r>
    </w:p>
    <w:sectPr w:rsidR="009E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A6"/>
    <w:rsid w:val="006B52B9"/>
    <w:rsid w:val="009E0BA6"/>
    <w:rsid w:val="00D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6913-CBC8-4E55-ADB7-8D5B6CB3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3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7444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1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7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732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15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5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1" ma:contentTypeDescription="Создание документа." ma:contentTypeScope="" ma:versionID="236b045c98fcf6cec7cc7dd64be45117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303d229f9435f2fda0fbb548a395aa1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5A04A-F385-4E20-AED4-93F3FE78B00B}"/>
</file>

<file path=customXml/itemProps2.xml><?xml version="1.0" encoding="utf-8"?>
<ds:datastoreItem xmlns:ds="http://schemas.openxmlformats.org/officeDocument/2006/customXml" ds:itemID="{EFD7121B-24A1-4C5D-B7F3-7F8D685830C6}"/>
</file>

<file path=customXml/itemProps3.xml><?xml version="1.0" encoding="utf-8"?>
<ds:datastoreItem xmlns:ds="http://schemas.openxmlformats.org/officeDocument/2006/customXml" ds:itemID="{0395BCA6-1A39-46AC-BC89-94397C1077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2015-09-30T12:18:00Z</dcterms:created>
  <dcterms:modified xsi:type="dcterms:W3CDTF">2015-09-30T12:31:00Z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