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81" w:rsidRPr="000348E0" w:rsidRDefault="00105B81" w:rsidP="00FD2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48E0">
        <w:rPr>
          <w:rFonts w:ascii="Times New Roman" w:hAnsi="Times New Roman" w:cs="Times New Roman"/>
          <w:b/>
          <w:sz w:val="28"/>
          <w:szCs w:val="28"/>
        </w:rPr>
        <w:t xml:space="preserve">Принципы создания компьютерных лекций, </w:t>
      </w:r>
      <w:proofErr w:type="spellStart"/>
      <w:r w:rsidRPr="000348E0">
        <w:rPr>
          <w:rFonts w:ascii="Times New Roman" w:hAnsi="Times New Roman" w:cs="Times New Roman"/>
          <w:b/>
          <w:sz w:val="28"/>
          <w:szCs w:val="28"/>
        </w:rPr>
        <w:t>аудиовидеослайд</w:t>
      </w:r>
      <w:proofErr w:type="spellEnd"/>
      <w:r w:rsidR="0083583C" w:rsidRPr="00034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E0" w:rsidRPr="000348E0">
        <w:rPr>
          <w:rFonts w:ascii="Times New Roman" w:hAnsi="Times New Roman" w:cs="Times New Roman"/>
          <w:b/>
          <w:sz w:val="28"/>
          <w:szCs w:val="28"/>
        </w:rPr>
        <w:t>лекций</w:t>
      </w:r>
    </w:p>
    <w:p w:rsidR="00767FDF" w:rsidRPr="000348E0" w:rsidRDefault="00767FDF" w:rsidP="00767FDF">
      <w:pPr>
        <w:ind w:left="5529"/>
        <w:rPr>
          <w:rFonts w:ascii="Times New Roman" w:hAnsi="Times New Roman" w:cs="Times New Roman"/>
          <w:sz w:val="28"/>
          <w:szCs w:val="28"/>
        </w:rPr>
      </w:pPr>
      <w:r w:rsidRPr="000348E0">
        <w:rPr>
          <w:rFonts w:ascii="Times New Roman" w:hAnsi="Times New Roman" w:cs="Times New Roman"/>
          <w:sz w:val="28"/>
          <w:szCs w:val="28"/>
        </w:rPr>
        <w:t>Люди забудут, насколько быстро была сделана работа, но не забудут, насколько хорошо она сделана.</w:t>
      </w:r>
    </w:p>
    <w:p w:rsidR="001556BE" w:rsidRPr="000348E0" w:rsidRDefault="00767FDF" w:rsidP="00767FD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348E0">
        <w:rPr>
          <w:rFonts w:ascii="Times New Roman" w:hAnsi="Times New Roman" w:cs="Times New Roman"/>
          <w:i/>
          <w:iCs/>
          <w:sz w:val="28"/>
          <w:szCs w:val="28"/>
        </w:rPr>
        <w:t>Говард</w:t>
      </w:r>
      <w:proofErr w:type="spellEnd"/>
      <w:r w:rsidRPr="000348E0">
        <w:rPr>
          <w:rFonts w:ascii="Times New Roman" w:hAnsi="Times New Roman" w:cs="Times New Roman"/>
          <w:i/>
          <w:iCs/>
          <w:sz w:val="28"/>
          <w:szCs w:val="28"/>
        </w:rPr>
        <w:t xml:space="preserve"> Ньютон</w:t>
      </w:r>
    </w:p>
    <w:p w:rsidR="00105B81" w:rsidRPr="000348E0" w:rsidRDefault="00767FDF" w:rsidP="00105B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sz w:val="28"/>
          <w:szCs w:val="28"/>
        </w:rPr>
        <w:t xml:space="preserve">В последнее время всё большее распространение получают </w:t>
      </w:r>
      <w:r w:rsidR="00AC1B8E" w:rsidRPr="000348E0">
        <w:rPr>
          <w:rFonts w:ascii="Times New Roman" w:hAnsi="Times New Roman"/>
          <w:sz w:val="28"/>
          <w:szCs w:val="28"/>
        </w:rPr>
        <w:t>занятия</w:t>
      </w:r>
      <w:r w:rsidRPr="000348E0">
        <w:rPr>
          <w:rFonts w:ascii="Times New Roman" w:hAnsi="Times New Roman"/>
          <w:sz w:val="28"/>
          <w:szCs w:val="28"/>
        </w:rPr>
        <w:t xml:space="preserve"> с использованием компьютерной презентации. </w:t>
      </w:r>
    </w:p>
    <w:p w:rsidR="00AC1B8E" w:rsidRPr="000348E0" w:rsidRDefault="00AC1B8E" w:rsidP="00105B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48E0">
        <w:rPr>
          <w:rFonts w:ascii="Times New Roman" w:hAnsi="Times New Roman"/>
          <w:b/>
          <w:bCs/>
          <w:sz w:val="28"/>
          <w:szCs w:val="28"/>
        </w:rPr>
        <w:t>Презента́ция</w:t>
      </w:r>
      <w:proofErr w:type="spellEnd"/>
      <w:r w:rsidRPr="000348E0">
        <w:rPr>
          <w:rFonts w:ascii="Times New Roman" w:hAnsi="Times New Roman"/>
          <w:sz w:val="28"/>
          <w:szCs w:val="28"/>
        </w:rPr>
        <w:t> (от лат. </w:t>
      </w:r>
      <w:proofErr w:type="spellStart"/>
      <w:r w:rsidRPr="000348E0">
        <w:rPr>
          <w:rFonts w:ascii="Times New Roman" w:hAnsi="Times New Roman"/>
          <w:sz w:val="28"/>
          <w:szCs w:val="28"/>
        </w:rPr>
        <w:t>praesento</w:t>
      </w:r>
      <w:proofErr w:type="spellEnd"/>
      <w:r w:rsidRPr="000348E0">
        <w:rPr>
          <w:rFonts w:ascii="Times New Roman" w:hAnsi="Times New Roman"/>
          <w:sz w:val="28"/>
          <w:szCs w:val="28"/>
        </w:rPr>
        <w:t> — представление) — документ или комплект документов, предназначенный для представления чего-либо (организации, проекта, продукта)</w:t>
      </w:r>
    </w:p>
    <w:p w:rsidR="00AC1B8E" w:rsidRPr="000348E0" w:rsidRDefault="00AC1B8E" w:rsidP="00105B81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b/>
          <w:bCs/>
          <w:sz w:val="28"/>
          <w:szCs w:val="28"/>
        </w:rPr>
        <w:t xml:space="preserve">Электронная презентация </w:t>
      </w:r>
      <w:r w:rsidRPr="000348E0">
        <w:rPr>
          <w:rFonts w:ascii="Times New Roman" w:hAnsi="Times New Roman"/>
          <w:sz w:val="28"/>
          <w:szCs w:val="28"/>
        </w:rPr>
        <w:t xml:space="preserve">– это электронный документ, представляющий собой </w:t>
      </w:r>
      <w:r w:rsidRPr="000348E0">
        <w:rPr>
          <w:rFonts w:ascii="Times New Roman" w:hAnsi="Times New Roman"/>
          <w:b/>
          <w:bCs/>
          <w:sz w:val="28"/>
          <w:szCs w:val="28"/>
        </w:rPr>
        <w:t>набор слайдов</w:t>
      </w:r>
      <w:r w:rsidRPr="000348E0">
        <w:rPr>
          <w:rFonts w:ascii="Times New Roman" w:hAnsi="Times New Roman"/>
          <w:sz w:val="28"/>
          <w:szCs w:val="28"/>
        </w:rPr>
        <w:t xml:space="preserve">, предназначенный для </w:t>
      </w:r>
      <w:r w:rsidRPr="000348E0">
        <w:rPr>
          <w:rFonts w:ascii="Times New Roman" w:hAnsi="Times New Roman"/>
          <w:b/>
          <w:bCs/>
          <w:sz w:val="28"/>
          <w:szCs w:val="28"/>
        </w:rPr>
        <w:t>демонстрации аудитории</w:t>
      </w:r>
      <w:r w:rsidRPr="000348E0">
        <w:rPr>
          <w:rFonts w:ascii="Times New Roman" w:hAnsi="Times New Roman"/>
          <w:sz w:val="28"/>
          <w:szCs w:val="28"/>
        </w:rPr>
        <w:t xml:space="preserve">. </w:t>
      </w:r>
    </w:p>
    <w:p w:rsidR="00AC1B8E" w:rsidRPr="000348E0" w:rsidRDefault="00AC1B8E" w:rsidP="00105B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b/>
          <w:bCs/>
          <w:sz w:val="28"/>
          <w:szCs w:val="28"/>
        </w:rPr>
        <w:t>Цель</w:t>
      </w:r>
      <w:r w:rsidR="00105B81" w:rsidRPr="000348E0">
        <w:rPr>
          <w:rFonts w:ascii="Times New Roman" w:hAnsi="Times New Roman"/>
          <w:b/>
          <w:bCs/>
          <w:sz w:val="28"/>
          <w:szCs w:val="28"/>
        </w:rPr>
        <w:t xml:space="preserve"> использования</w:t>
      </w:r>
      <w:r w:rsidRPr="000348E0">
        <w:rPr>
          <w:rFonts w:ascii="Times New Roman" w:hAnsi="Times New Roman"/>
          <w:sz w:val="28"/>
          <w:szCs w:val="28"/>
        </w:rPr>
        <w:t xml:space="preserve">: визуальное представление замысла автора, максимально удобное для восприятия конкретной аудиторией и побуждающее ее на позитивное взаимодействие с объектом и/или автором презентации. </w:t>
      </w:r>
    </w:p>
    <w:p w:rsidR="00105B81" w:rsidRPr="000348E0" w:rsidRDefault="00105B81" w:rsidP="00105B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1B8E" w:rsidRPr="000348E0" w:rsidRDefault="00FD2698" w:rsidP="00105B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b/>
          <w:bCs/>
          <w:sz w:val="28"/>
          <w:szCs w:val="28"/>
        </w:rPr>
        <w:t>Электронная презентация должна показать то, что трудно объяснить на словах!</w:t>
      </w:r>
    </w:p>
    <w:p w:rsidR="00AC1B8E" w:rsidRPr="000348E0" w:rsidRDefault="00AC1B8E" w:rsidP="00105B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48E0">
        <w:rPr>
          <w:rFonts w:ascii="Times New Roman" w:hAnsi="Times New Roman"/>
          <w:bCs/>
          <w:i/>
          <w:sz w:val="28"/>
          <w:szCs w:val="28"/>
        </w:rPr>
        <w:t>Задачи презентации:</w:t>
      </w:r>
    </w:p>
    <w:p w:rsidR="00283922" w:rsidRPr="000348E0" w:rsidRDefault="00B43372" w:rsidP="00FD269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sz w:val="28"/>
          <w:szCs w:val="28"/>
        </w:rPr>
        <w:t>привлечь внимание аудитории;</w:t>
      </w:r>
    </w:p>
    <w:p w:rsidR="00283922" w:rsidRPr="000348E0" w:rsidRDefault="00B43372" w:rsidP="00FD269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sz w:val="28"/>
          <w:szCs w:val="28"/>
        </w:rPr>
        <w:t>включать всю необходимую информацию, достаточную для восприятия аудиторией без пояснений;</w:t>
      </w:r>
    </w:p>
    <w:p w:rsidR="00283922" w:rsidRPr="000348E0" w:rsidRDefault="00B43372" w:rsidP="00FD269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sz w:val="28"/>
          <w:szCs w:val="28"/>
        </w:rPr>
        <w:t>предоставлять информацию аудитории максимально комфортно;</w:t>
      </w:r>
    </w:p>
    <w:p w:rsidR="00283922" w:rsidRPr="000348E0" w:rsidRDefault="00B43372" w:rsidP="00FD269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sz w:val="28"/>
          <w:szCs w:val="28"/>
        </w:rPr>
        <w:t>обратить внимание аудитории на наиболее существенные информационные разделы</w:t>
      </w:r>
    </w:p>
    <w:p w:rsidR="00105B81" w:rsidRPr="000348E0" w:rsidRDefault="00105B81" w:rsidP="00FD269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sz w:val="28"/>
          <w:szCs w:val="28"/>
        </w:rPr>
        <w:t>Содержание компьютерной презентации в зависимости от вида учебной деятельности:</w:t>
      </w:r>
    </w:p>
    <w:p w:rsidR="00AC1B8E" w:rsidRPr="000348E0" w:rsidRDefault="00B43372" w:rsidP="00767F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185826" cy="2491563"/>
            <wp:effectExtent l="19050" t="1905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104" t="25845" r="22719" b="31864"/>
                    <a:stretch/>
                  </pic:blipFill>
                  <pic:spPr bwMode="auto">
                    <a:xfrm>
                      <a:off x="0" y="0"/>
                      <a:ext cx="4203289" cy="2501958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698" w:rsidRPr="000348E0" w:rsidRDefault="00FD2698" w:rsidP="00767F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43372" w:rsidRPr="000348E0" w:rsidRDefault="00B43372" w:rsidP="00767F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348E0">
        <w:rPr>
          <w:rFonts w:ascii="Times New Roman" w:hAnsi="Times New Roman"/>
          <w:bCs/>
          <w:i/>
          <w:sz w:val="28"/>
          <w:szCs w:val="28"/>
        </w:rPr>
        <w:t>Структура презентации:</w:t>
      </w:r>
    </w:p>
    <w:p w:rsidR="00B43372" w:rsidRPr="000348E0" w:rsidRDefault="00B43372" w:rsidP="00FD269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Титульный слайд (тема занятия, автор, дисциплин)</w:t>
      </w:r>
    </w:p>
    <w:p w:rsidR="00B43372" w:rsidRPr="000348E0" w:rsidRDefault="00B43372" w:rsidP="00FD269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План лекции</w:t>
      </w:r>
    </w:p>
    <w:p w:rsidR="00B43372" w:rsidRPr="000348E0" w:rsidRDefault="00B43372" w:rsidP="00FD269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Основная часть</w:t>
      </w:r>
    </w:p>
    <w:p w:rsidR="00B43372" w:rsidRPr="000348E0" w:rsidRDefault="00B43372" w:rsidP="00FD269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Обратная связь</w:t>
      </w:r>
    </w:p>
    <w:p w:rsidR="00B43372" w:rsidRPr="000348E0" w:rsidRDefault="00B43372" w:rsidP="00FD269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Источники информации</w:t>
      </w:r>
    </w:p>
    <w:p w:rsidR="00105B81" w:rsidRPr="000348E0" w:rsidRDefault="00105B81" w:rsidP="00105B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sz w:val="28"/>
          <w:szCs w:val="28"/>
        </w:rPr>
        <w:t xml:space="preserve">При грамотном включении электронной презентации в лекцию уровень занятия качественно меняется. Электронная презентация активно влияет на визуальное мышление обучающихся, напрямую связанное с процессами запоминания. Очевидно, что, подкрепляя информацию, воспринимаемую на слух, зрительными образами, мы интенсивнее воздействуем на процессы </w:t>
      </w:r>
      <w:r w:rsidRPr="000348E0">
        <w:rPr>
          <w:rFonts w:ascii="Times New Roman" w:hAnsi="Times New Roman"/>
          <w:i/>
          <w:iCs/>
          <w:sz w:val="28"/>
          <w:szCs w:val="28"/>
        </w:rPr>
        <w:t xml:space="preserve">долговременной памяти </w:t>
      </w:r>
      <w:r w:rsidRPr="000348E0">
        <w:rPr>
          <w:rFonts w:ascii="Times New Roman" w:hAnsi="Times New Roman"/>
          <w:sz w:val="28"/>
          <w:szCs w:val="28"/>
        </w:rPr>
        <w:t>учащихся.</w:t>
      </w:r>
    </w:p>
    <w:p w:rsidR="00105B81" w:rsidRPr="000348E0" w:rsidRDefault="00105B81" w:rsidP="00105B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8E0">
        <w:rPr>
          <w:rFonts w:ascii="Times New Roman" w:hAnsi="Times New Roman"/>
          <w:sz w:val="28"/>
          <w:szCs w:val="28"/>
        </w:rPr>
        <w:t xml:space="preserve">Однако “неграмотное” использование компьютерных презентаций может мешать процессу обучения. </w:t>
      </w: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48E0">
        <w:rPr>
          <w:rFonts w:ascii="Times New Roman" w:hAnsi="Times New Roman"/>
          <w:b/>
          <w:bCs/>
          <w:sz w:val="28"/>
          <w:szCs w:val="28"/>
        </w:rPr>
        <w:t>Правила оформления компьютерных презентаций</w:t>
      </w: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Многие дизайнеры утверждают, что законов и правил в дизайне нет. Есть советы, рекомендации, приемы. Дизайн, как всякий вид творчества, искусства, как всякий способ одних людей общаться с другими, как язык, как мысль — обойдет любые правила и законы. </w:t>
      </w: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Однако, можно привести определенные рекомендации, которые следует соблюдать, во всяком случае, начинающим дизайнерам, до тех пор, пока они не почувствуют в себе силу и уверенность сочинять собственные правила и рекомендации. </w:t>
      </w:r>
    </w:p>
    <w:p w:rsidR="00D05F01" w:rsidRPr="000348E0" w:rsidRDefault="00D05F01" w:rsidP="00D05F01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D05F01" w:rsidRPr="000348E0" w:rsidRDefault="00D05F01" w:rsidP="00D05F01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</w:t>
      </w:r>
      <w:r w:rsidRPr="000348E0">
        <w:rPr>
          <w:rFonts w:ascii="Times New Roman" w:hAnsi="Times New Roman"/>
          <w:bCs/>
          <w:sz w:val="28"/>
          <w:szCs w:val="28"/>
        </w:rPr>
        <w:lastRenderedPageBreak/>
        <w:t xml:space="preserve">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 </w:t>
      </w:r>
    </w:p>
    <w:p w:rsidR="00D05F01" w:rsidRPr="000348E0" w:rsidRDefault="00D05F01" w:rsidP="00D05F01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Рассмотрим рекомендации по оформлению и представлению на экране материалов различного вида. </w:t>
      </w: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0348E0">
        <w:rPr>
          <w:rFonts w:ascii="Times New Roman" w:hAnsi="Times New Roman"/>
          <w:bCs/>
          <w:i/>
          <w:sz w:val="28"/>
          <w:szCs w:val="28"/>
        </w:rPr>
        <w:t>Текстовая информация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размер шрифта: 24–54 пункта (заголовок), 18–36 пунктов (обычный текст);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тип шрифта: для основного текста гладкий шрифт без засечек (</w:t>
      </w:r>
      <w:proofErr w:type="spellStart"/>
      <w:r w:rsidRPr="000348E0">
        <w:rPr>
          <w:rFonts w:ascii="Times New Roman" w:hAnsi="Times New Roman"/>
          <w:bCs/>
          <w:sz w:val="28"/>
          <w:szCs w:val="28"/>
        </w:rPr>
        <w:t>Arial</w:t>
      </w:r>
      <w:proofErr w:type="spellEnd"/>
      <w:r w:rsidRPr="000348E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348E0">
        <w:rPr>
          <w:rFonts w:ascii="Times New Roman" w:hAnsi="Times New Roman"/>
          <w:bCs/>
          <w:sz w:val="28"/>
          <w:szCs w:val="28"/>
        </w:rPr>
        <w:t>Tahoma</w:t>
      </w:r>
      <w:proofErr w:type="spellEnd"/>
      <w:r w:rsidRPr="000348E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348E0">
        <w:rPr>
          <w:rFonts w:ascii="Times New Roman" w:hAnsi="Times New Roman"/>
          <w:bCs/>
          <w:sz w:val="28"/>
          <w:szCs w:val="28"/>
        </w:rPr>
        <w:t>Verdana</w:t>
      </w:r>
      <w:proofErr w:type="spellEnd"/>
      <w:r w:rsidRPr="000348E0">
        <w:rPr>
          <w:rFonts w:ascii="Times New Roman" w:hAnsi="Times New Roman"/>
          <w:bCs/>
          <w:sz w:val="28"/>
          <w:szCs w:val="28"/>
        </w:rPr>
        <w:t xml:space="preserve">), для заголовка можно использовать декоративный шрифт, если он хорошо читаем; </w:t>
      </w:r>
    </w:p>
    <w:p w:rsidR="00D05F01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курсив, подчеркивание, жирный шрифт, прописные буквы рекомендуется использовать только для смыслового выделения фрагмента текста</w:t>
      </w:r>
      <w:r w:rsidR="00D05F01" w:rsidRPr="000348E0">
        <w:rPr>
          <w:rFonts w:ascii="Times New Roman" w:hAnsi="Times New Roman"/>
          <w:bCs/>
          <w:sz w:val="28"/>
          <w:szCs w:val="28"/>
        </w:rPr>
        <w:t>;</w:t>
      </w:r>
    </w:p>
    <w:p w:rsidR="00D05F01" w:rsidRPr="000348E0" w:rsidRDefault="00D05F01" w:rsidP="00D05F0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для основного текста не рекомендуется использовать прописные буквы; </w:t>
      </w:r>
    </w:p>
    <w:p w:rsidR="00D05F01" w:rsidRPr="000348E0" w:rsidRDefault="00D05F01" w:rsidP="00D05F0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FD2698" w:rsidRPr="000348E0" w:rsidRDefault="00FD269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0348E0">
        <w:rPr>
          <w:rFonts w:ascii="Times New Roman" w:hAnsi="Times New Roman"/>
          <w:bCs/>
          <w:i/>
          <w:sz w:val="28"/>
          <w:szCs w:val="28"/>
        </w:rPr>
        <w:t>Графическая информация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желательно </w:t>
      </w:r>
      <w:r w:rsidRPr="000348E0">
        <w:rPr>
          <w:rFonts w:ascii="Times New Roman" w:hAnsi="Times New Roman"/>
          <w:bCs/>
          <w:sz w:val="28"/>
          <w:szCs w:val="28"/>
          <w:u w:val="single"/>
        </w:rPr>
        <w:t>избегать</w:t>
      </w:r>
      <w:r w:rsidRPr="000348E0">
        <w:rPr>
          <w:rFonts w:ascii="Times New Roman" w:hAnsi="Times New Roman"/>
          <w:bCs/>
          <w:sz w:val="28"/>
          <w:szCs w:val="28"/>
        </w:rPr>
        <w:t xml:space="preserve"> в презентации </w:t>
      </w:r>
      <w:r w:rsidRPr="000348E0">
        <w:rPr>
          <w:rFonts w:ascii="Times New Roman" w:hAnsi="Times New Roman"/>
          <w:bCs/>
          <w:sz w:val="28"/>
          <w:szCs w:val="28"/>
          <w:u w:val="single"/>
        </w:rPr>
        <w:t>рисунков, не несущих смысловой нагрузки</w:t>
      </w:r>
      <w:r w:rsidRPr="000348E0">
        <w:rPr>
          <w:rFonts w:ascii="Times New Roman" w:hAnsi="Times New Roman"/>
          <w:bCs/>
          <w:sz w:val="28"/>
          <w:szCs w:val="28"/>
        </w:rPr>
        <w:t xml:space="preserve">, если они не являются частью стилевого оформления;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иллюстрации рекомендуется сопровождать пояснительным текстом; </w:t>
      </w: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0348E0">
        <w:rPr>
          <w:rFonts w:ascii="Times New Roman" w:hAnsi="Times New Roman"/>
          <w:bCs/>
          <w:i/>
          <w:sz w:val="28"/>
          <w:szCs w:val="28"/>
        </w:rPr>
        <w:t>Анимация</w:t>
      </w: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</w:t>
      </w:r>
      <w:r w:rsidRPr="000348E0">
        <w:rPr>
          <w:rFonts w:ascii="Times New Roman" w:hAnsi="Times New Roman"/>
          <w:bCs/>
          <w:sz w:val="28"/>
          <w:szCs w:val="28"/>
          <w:u w:val="single"/>
        </w:rPr>
        <w:t>не стоит чрезмерно насыщать презентацию такими эффектами</w:t>
      </w:r>
      <w:r w:rsidRPr="000348E0">
        <w:rPr>
          <w:rFonts w:ascii="Times New Roman" w:hAnsi="Times New Roman"/>
          <w:bCs/>
          <w:sz w:val="28"/>
          <w:szCs w:val="28"/>
        </w:rPr>
        <w:t xml:space="preserve">, иначе это вызовет негативную реакцию аудитории. </w:t>
      </w:r>
    </w:p>
    <w:p w:rsidR="003F4B96" w:rsidRPr="000348E0" w:rsidRDefault="003F4B96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0348E0">
        <w:rPr>
          <w:rFonts w:ascii="Times New Roman" w:hAnsi="Times New Roman"/>
          <w:bCs/>
          <w:i/>
          <w:sz w:val="28"/>
          <w:szCs w:val="28"/>
        </w:rPr>
        <w:t>Звук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  <w:u w:val="single"/>
        </w:rPr>
        <w:t>звуковое сопровождение должно отражать суть</w:t>
      </w:r>
      <w:r w:rsidRPr="000348E0">
        <w:rPr>
          <w:rFonts w:ascii="Times New Roman" w:hAnsi="Times New Roman"/>
          <w:bCs/>
          <w:sz w:val="28"/>
          <w:szCs w:val="28"/>
        </w:rPr>
        <w:t xml:space="preserve"> или подчеркивать особенность темы слайда, презентации;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lastRenderedPageBreak/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 </w:t>
      </w:r>
    </w:p>
    <w:p w:rsidR="001865D8" w:rsidRPr="000348E0" w:rsidRDefault="001865D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0348E0">
        <w:rPr>
          <w:rFonts w:ascii="Times New Roman" w:hAnsi="Times New Roman"/>
          <w:bCs/>
          <w:i/>
          <w:sz w:val="28"/>
          <w:szCs w:val="28"/>
        </w:rPr>
        <w:t>Единое стилевое оформление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  <w:u w:val="single"/>
        </w:rPr>
        <w:t>оформление слайда не должно отвлекать внимание слушателей</w:t>
      </w:r>
      <w:r w:rsidRPr="000348E0">
        <w:rPr>
          <w:rFonts w:ascii="Times New Roman" w:hAnsi="Times New Roman"/>
          <w:bCs/>
          <w:sz w:val="28"/>
          <w:szCs w:val="28"/>
        </w:rPr>
        <w:t xml:space="preserve"> от его содержательной части;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все слайды презентации должны быть выдержаны в одном стиле; </w:t>
      </w:r>
    </w:p>
    <w:p w:rsidR="00D05F01" w:rsidRPr="000348E0" w:rsidRDefault="00D05F01" w:rsidP="00D05F0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цветовая гамма должна состоять не более чем из двух-трех цветов; </w:t>
      </w:r>
    </w:p>
    <w:p w:rsidR="00D05F01" w:rsidRPr="000348E0" w:rsidRDefault="00D05F01" w:rsidP="00D05F0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существуют не сочетаемые комбинации цветов; </w:t>
      </w:r>
    </w:p>
    <w:p w:rsidR="00D05F01" w:rsidRPr="000348E0" w:rsidRDefault="00D05F01" w:rsidP="00D05F0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черный цвет имеет негативный (мрачный) подтекст; </w:t>
      </w:r>
    </w:p>
    <w:p w:rsidR="00D05F01" w:rsidRPr="000348E0" w:rsidRDefault="00D05F01" w:rsidP="00D05F0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белый текст на черном фоне читается плохо (инверсия плохо читается);</w:t>
      </w:r>
    </w:p>
    <w:p w:rsidR="00D05F01" w:rsidRPr="000348E0" w:rsidRDefault="00D05F01" w:rsidP="00D05F0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дизайн должен быть простым, а текст — коротким; </w:t>
      </w:r>
    </w:p>
    <w:p w:rsidR="00D05F01" w:rsidRPr="000348E0" w:rsidRDefault="00D05F01" w:rsidP="00D05F0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3F4B96" w:rsidRPr="000348E0" w:rsidRDefault="003F4B96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0348E0">
        <w:rPr>
          <w:rFonts w:ascii="Times New Roman" w:hAnsi="Times New Roman"/>
          <w:bCs/>
          <w:i/>
          <w:sz w:val="28"/>
          <w:szCs w:val="28"/>
        </w:rPr>
        <w:t>Содержание и расположение информационных блоков на слайде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информационных блоков не должно быть слишком много (3-6);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рекомендуемый размер одного информационного блока — не более 1/2 размера слайда;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ключевые слова в информационном блоке необходимо выделить;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наиболее важную информацию следует поместить в центр слайда; </w:t>
      </w:r>
    </w:p>
    <w:p w:rsidR="00DE4B48" w:rsidRPr="000348E0" w:rsidRDefault="00DE4B48" w:rsidP="003F4B9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логика предъявления информации на слайдах и в презентации должна соответствовать логике ее изложения. </w:t>
      </w:r>
    </w:p>
    <w:p w:rsidR="00DE4B48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 </w:t>
      </w:r>
    </w:p>
    <w:p w:rsidR="00105B81" w:rsidRPr="000348E0" w:rsidRDefault="00DE4B48" w:rsidP="00DE4B4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</w:t>
      </w:r>
      <w:r w:rsidRPr="000348E0">
        <w:rPr>
          <w:rFonts w:ascii="Times New Roman" w:hAnsi="Times New Roman"/>
          <w:bCs/>
          <w:sz w:val="28"/>
          <w:szCs w:val="28"/>
        </w:rPr>
        <w:lastRenderedPageBreak/>
        <w:t>при разном освещении, шумовом сопровождении, в обстановке, максимально приближенной к реальным условиям выступления.</w:t>
      </w:r>
    </w:p>
    <w:p w:rsidR="00105B81" w:rsidRPr="000348E0" w:rsidRDefault="00105B81" w:rsidP="00DE4B48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</w:p>
    <w:p w:rsidR="00B43372" w:rsidRPr="000348E0" w:rsidRDefault="00B43372" w:rsidP="00FD269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0348E0">
        <w:rPr>
          <w:rFonts w:ascii="Times New Roman" w:hAnsi="Times New Roman"/>
          <w:bCs/>
          <w:i/>
          <w:sz w:val="28"/>
          <w:szCs w:val="28"/>
        </w:rPr>
        <w:t>Часто встречающиеся ошибки</w:t>
      </w:r>
    </w:p>
    <w:p w:rsidR="00B43372" w:rsidRPr="000348E0" w:rsidRDefault="00B43372" w:rsidP="003F4B96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 xml:space="preserve">1. Много текста </w:t>
      </w:r>
    </w:p>
    <w:p w:rsidR="00283922" w:rsidRPr="000348E0" w:rsidRDefault="00B43372" w:rsidP="003F4B9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Не отформатирован текст</w:t>
      </w:r>
    </w:p>
    <w:p w:rsidR="00283922" w:rsidRPr="000348E0" w:rsidRDefault="00B43372" w:rsidP="003F4B9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Мелкий текст</w:t>
      </w:r>
    </w:p>
    <w:p w:rsidR="00283922" w:rsidRPr="000348E0" w:rsidRDefault="00B43372" w:rsidP="003F4B9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Ошибки (грамматические и содержательные)</w:t>
      </w:r>
    </w:p>
    <w:p w:rsidR="00B43372" w:rsidRPr="000348E0" w:rsidRDefault="00B43372" w:rsidP="003F4B96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2.Наложение текста на изображение</w:t>
      </w:r>
    </w:p>
    <w:p w:rsidR="00283922" w:rsidRPr="000348E0" w:rsidRDefault="00B43372" w:rsidP="003F4B9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Не качественные изображения</w:t>
      </w:r>
    </w:p>
    <w:p w:rsidR="00283922" w:rsidRPr="000348E0" w:rsidRDefault="00B43372" w:rsidP="003F4B9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Искажение изображения при изменение размера</w:t>
      </w:r>
    </w:p>
    <w:p w:rsidR="00283922" w:rsidRPr="000348E0" w:rsidRDefault="00B43372" w:rsidP="003F4B9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Изображение в качестве фона</w:t>
      </w:r>
    </w:p>
    <w:p w:rsidR="00B43372" w:rsidRPr="000348E0" w:rsidRDefault="00B43372" w:rsidP="003F4B96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3. Форматирование текста разным цветом</w:t>
      </w:r>
    </w:p>
    <w:p w:rsidR="00283922" w:rsidRPr="000348E0" w:rsidRDefault="00B43372" w:rsidP="003F4B9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Текст и фон не контрастны, сливаются</w:t>
      </w:r>
    </w:p>
    <w:p w:rsidR="00283922" w:rsidRPr="000348E0" w:rsidRDefault="00B43372" w:rsidP="003F4B9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Слишком большая контрастность – «режет глаз»</w:t>
      </w:r>
    </w:p>
    <w:p w:rsidR="00283922" w:rsidRPr="000348E0" w:rsidRDefault="00B43372" w:rsidP="003F4B9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Применение нестандартных шрифтов</w:t>
      </w:r>
    </w:p>
    <w:p w:rsidR="00B43372" w:rsidRPr="000348E0" w:rsidRDefault="00B43372" w:rsidP="003F4B96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4. Бессмысленность</w:t>
      </w:r>
    </w:p>
    <w:p w:rsidR="00283922" w:rsidRPr="000348E0" w:rsidRDefault="00B43372" w:rsidP="003F4B9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Украшения</w:t>
      </w:r>
    </w:p>
    <w:p w:rsidR="00283922" w:rsidRPr="000348E0" w:rsidRDefault="00B43372" w:rsidP="003F4B9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Фона</w:t>
      </w:r>
    </w:p>
    <w:p w:rsidR="00283922" w:rsidRPr="000348E0" w:rsidRDefault="00B43372" w:rsidP="003F4B9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Рисунков</w:t>
      </w:r>
    </w:p>
    <w:p w:rsidR="00283922" w:rsidRPr="000348E0" w:rsidRDefault="00B43372" w:rsidP="003F4B9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Анимации</w:t>
      </w:r>
    </w:p>
    <w:p w:rsidR="00B43372" w:rsidRPr="000348E0" w:rsidRDefault="00B43372" w:rsidP="003F4B96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/>
          <w:bCs/>
          <w:sz w:val="28"/>
          <w:szCs w:val="28"/>
        </w:rPr>
        <w:t>Совет:</w:t>
      </w:r>
    </w:p>
    <w:p w:rsidR="00283922" w:rsidRPr="000348E0" w:rsidRDefault="00B43372" w:rsidP="003F4B9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Придерживайтесь единообразия и макета</w:t>
      </w:r>
    </w:p>
    <w:p w:rsidR="00283922" w:rsidRPr="000348E0" w:rsidRDefault="00B43372" w:rsidP="003F4B9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Лучше меньше, но качественно</w:t>
      </w:r>
    </w:p>
    <w:p w:rsidR="00283922" w:rsidRPr="000348E0" w:rsidRDefault="00B43372" w:rsidP="003F4B9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Не допускайте ошибок</w:t>
      </w:r>
    </w:p>
    <w:p w:rsidR="00B43372" w:rsidRPr="000348E0" w:rsidRDefault="00B43372" w:rsidP="003F4B9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Вызовите интерес</w:t>
      </w:r>
    </w:p>
    <w:p w:rsidR="00B43372" w:rsidRPr="000348E0" w:rsidRDefault="00B43372" w:rsidP="003F4B9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0348E0">
        <w:rPr>
          <w:rFonts w:ascii="Times New Roman" w:hAnsi="Times New Roman"/>
          <w:bCs/>
          <w:sz w:val="28"/>
          <w:szCs w:val="28"/>
        </w:rPr>
        <w:t>Прислушивайтесь к мнению студентов</w:t>
      </w:r>
    </w:p>
    <w:p w:rsidR="000348E0" w:rsidRPr="000348E0" w:rsidRDefault="000348E0" w:rsidP="000348E0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642" w:rsidRPr="000348E0" w:rsidRDefault="000348E0" w:rsidP="000348E0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48E0">
        <w:rPr>
          <w:rFonts w:ascii="Times New Roman" w:hAnsi="Times New Roman"/>
          <w:b/>
          <w:bCs/>
          <w:sz w:val="28"/>
          <w:szCs w:val="28"/>
        </w:rPr>
        <w:t xml:space="preserve">Технология создания </w:t>
      </w:r>
      <w:r w:rsidR="00EF5642" w:rsidRPr="000348E0">
        <w:rPr>
          <w:rFonts w:ascii="Times New Roman" w:hAnsi="Times New Roman"/>
          <w:b/>
          <w:bCs/>
          <w:sz w:val="28"/>
          <w:szCs w:val="28"/>
        </w:rPr>
        <w:t>видео-аудио-слайд  лекции</w:t>
      </w:r>
    </w:p>
    <w:p w:rsidR="00EF5642" w:rsidRPr="000348E0" w:rsidRDefault="00EF5642" w:rsidP="00EF5642">
      <w:pPr>
        <w:pStyle w:val="a9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E0">
        <w:rPr>
          <w:rFonts w:ascii="Times New Roman" w:hAnsi="Times New Roman" w:cs="Times New Roman"/>
          <w:b/>
          <w:sz w:val="28"/>
          <w:szCs w:val="28"/>
        </w:rPr>
        <w:t>Вставка видео в презентацию</w:t>
      </w:r>
    </w:p>
    <w:p w:rsidR="00EF5642" w:rsidRPr="000348E0" w:rsidRDefault="00EF5642" w:rsidP="00EF5642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48E0">
        <w:rPr>
          <w:rFonts w:ascii="Times New Roman" w:hAnsi="Times New Roman" w:cs="Times New Roman"/>
          <w:sz w:val="28"/>
          <w:szCs w:val="28"/>
        </w:rPr>
        <w:t>Откройте на рабочем столе папку Мастер-класс презентацию Рабочая.</w:t>
      </w:r>
    </w:p>
    <w:p w:rsidR="00EF5642" w:rsidRPr="000348E0" w:rsidRDefault="00EF5642" w:rsidP="00EF5642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8E0">
        <w:rPr>
          <w:rFonts w:ascii="Times New Roman" w:hAnsi="Times New Roman" w:cs="Times New Roman"/>
          <w:sz w:val="24"/>
          <w:szCs w:val="24"/>
        </w:rPr>
        <w:t>Вставьте видео на первый слайд, выполнив следующие действия: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099"/>
        <w:gridCol w:w="568"/>
        <w:gridCol w:w="3743"/>
      </w:tblGrid>
      <w:tr w:rsidR="00EF5642" w:rsidTr="000348E0">
        <w:tc>
          <w:tcPr>
            <w:tcW w:w="4658" w:type="dxa"/>
            <w:gridSpan w:val="2"/>
          </w:tcPr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66B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вкладку</w:t>
            </w:r>
            <w:r w:rsidRPr="003F0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Вставка  </w:t>
            </w:r>
            <w:r w:rsidRPr="003F066B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команда</w:t>
            </w:r>
            <w:r w:rsidRPr="003F0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Фильм из файла</w:t>
            </w: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F5642" w:rsidRDefault="00EF5642" w:rsidP="008B4E5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502285</wp:posOffset>
                  </wp:positionV>
                  <wp:extent cx="1571625" cy="282575"/>
                  <wp:effectExtent l="0" t="0" r="952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0727" t="15000" r="9765" b="7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3F0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327" cy="495300"/>
                  <wp:effectExtent l="0" t="0" r="63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23" t="5953" r="25586" b="8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83" cy="498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42" w:rsidTr="000348E0">
        <w:tc>
          <w:tcPr>
            <w:tcW w:w="8284" w:type="dxa"/>
            <w:gridSpan w:val="3"/>
          </w:tcPr>
          <w:p w:rsidR="00EF5642" w:rsidRDefault="00EF5642" w:rsidP="008B4E5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открывшемся окне перейдите в папку </w:t>
            </w:r>
            <w:r w:rsidRPr="00CA7FD4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Компьютер\Изображение\Пленка</w:t>
            </w:r>
            <w:r w:rsidR="00034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0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66B">
              <w:rPr>
                <w:rFonts w:ascii="Times New Roman" w:hAnsi="Times New Roman" w:cs="Times New Roman"/>
                <w:sz w:val="28"/>
                <w:szCs w:val="28"/>
              </w:rPr>
              <w:t>выберите необходимый видео-файл</w:t>
            </w:r>
          </w:p>
        </w:tc>
      </w:tr>
      <w:tr w:rsidR="00EF5642" w:rsidTr="000348E0">
        <w:tc>
          <w:tcPr>
            <w:tcW w:w="8284" w:type="dxa"/>
            <w:gridSpan w:val="3"/>
          </w:tcPr>
          <w:p w:rsidR="00EF5642" w:rsidRDefault="00EF5642" w:rsidP="008B4E5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Вставленное видео перенесите вниз слайда и уменьшите размеры</w:t>
            </w:r>
          </w:p>
        </w:tc>
      </w:tr>
      <w:tr w:rsidR="00EF5642" w:rsidTr="000348E0">
        <w:tc>
          <w:tcPr>
            <w:tcW w:w="4099" w:type="dxa"/>
          </w:tcPr>
          <w:p w:rsidR="00EF5642" w:rsidRDefault="00EF5642" w:rsidP="008B4E5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во вкладку </w:t>
            </w:r>
            <w:r w:rsidRPr="00C00914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Воспроизведение</w:t>
            </w:r>
            <w:r w:rsidR="00034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0914">
              <w:rPr>
                <w:rFonts w:ascii="Times New Roman" w:hAnsi="Times New Roman" w:cs="Times New Roman"/>
                <w:sz w:val="28"/>
                <w:szCs w:val="28"/>
              </w:rPr>
              <w:t>из списка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Начало: </w:t>
            </w:r>
            <w:r w:rsidRPr="00C00914">
              <w:rPr>
                <w:rFonts w:ascii="Times New Roman" w:hAnsi="Times New Roman" w:cs="Times New Roman"/>
                <w:sz w:val="28"/>
                <w:szCs w:val="28"/>
              </w:rPr>
              <w:t>выберите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Автоматически</w:t>
            </w:r>
          </w:p>
        </w:tc>
        <w:tc>
          <w:tcPr>
            <w:tcW w:w="4185" w:type="dxa"/>
            <w:gridSpan w:val="2"/>
          </w:tcPr>
          <w:p w:rsidR="00EF5642" w:rsidRDefault="00EF5642" w:rsidP="008B4E5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0325" cy="776568"/>
                  <wp:effectExtent l="0" t="0" r="0" b="508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5775" r="29999" b="81818"/>
                          <a:stretch/>
                        </pic:blipFill>
                        <pic:spPr bwMode="auto">
                          <a:xfrm>
                            <a:off x="0" y="0"/>
                            <a:ext cx="2601281" cy="776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642" w:rsidRDefault="00EF5642" w:rsidP="00EF5642">
      <w:pPr>
        <w:pStyle w:val="a9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F5642" w:rsidRDefault="00EF5642" w:rsidP="000348E0">
      <w:pPr>
        <w:pStyle w:val="a9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E0">
        <w:rPr>
          <w:rFonts w:ascii="Times New Roman" w:hAnsi="Times New Roman" w:cs="Times New Roman"/>
          <w:b/>
          <w:sz w:val="24"/>
          <w:szCs w:val="24"/>
        </w:rPr>
        <w:t>Запись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речевого сопровождения к слайдам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130"/>
        <w:gridCol w:w="968"/>
        <w:gridCol w:w="4231"/>
      </w:tblGrid>
      <w:tr w:rsidR="00EF5642" w:rsidTr="000348E0">
        <w:tc>
          <w:tcPr>
            <w:tcW w:w="3130" w:type="dxa"/>
          </w:tcPr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Начните запись речевого сопровождения со </w:t>
            </w:r>
            <w:r w:rsidRPr="00C00914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слайда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73E">
              <w:rPr>
                <w:rFonts w:ascii="Times New Roman" w:hAnsi="Times New Roman" w:cs="Times New Roman"/>
                <w:b/>
                <w:sz w:val="28"/>
                <w:szCs w:val="28"/>
              </w:rPr>
              <w:t>Показ слайдов – Запись показа слайдов –</w:t>
            </w:r>
            <w:r w:rsidR="00034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5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Начать запись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текущего</w:t>
            </w:r>
            <w:r w:rsidRPr="00705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слайда</w:t>
            </w:r>
          </w:p>
        </w:tc>
        <w:tc>
          <w:tcPr>
            <w:tcW w:w="5199" w:type="dxa"/>
            <w:gridSpan w:val="2"/>
          </w:tcPr>
          <w:p w:rsidR="00EF5642" w:rsidRDefault="00CE0A37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7" o:spid="_x0000_s1026" style="position:absolute;left:0;text-align:left;margin-left:5.35pt;margin-top:9.7pt;width:56.25pt;height:18.75pt;z-index:2516623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" filled="f" strokecolor="#243f60 [1604]" strokeweight="2pt"/>
              </w:pict>
            </w:r>
          </w:p>
          <w:p w:rsidR="00EF5642" w:rsidRDefault="00CE0A37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8" o:spid="_x0000_s1027" style="position:absolute;left:0;text-align:left;margin-left:21.85pt;margin-top:12.35pt;width:56.25pt;height:42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" filled="f" strokecolor="#243f60 [1604]" strokeweight="2pt"/>
              </w:pict>
            </w:r>
            <w:r w:rsidR="00EF5642" w:rsidRPr="003F0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690245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06" t="4211" r="54639" b="83456"/>
                          <a:stretch/>
                        </pic:blipFill>
                        <pic:spPr bwMode="auto">
                          <a:xfrm>
                            <a:off x="0" y="0"/>
                            <a:ext cx="147637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49530</wp:posOffset>
                  </wp:positionV>
                  <wp:extent cx="2378075" cy="600075"/>
                  <wp:effectExtent l="0" t="0" r="3175" b="9525"/>
                  <wp:wrapSquare wrapText="bothSides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8" t="16543" r="42883" b="74989"/>
                          <a:stretch/>
                        </pic:blipFill>
                        <pic:spPr bwMode="auto">
                          <a:xfrm>
                            <a:off x="0" y="0"/>
                            <a:ext cx="2378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642" w:rsidTr="000348E0">
        <w:tc>
          <w:tcPr>
            <w:tcW w:w="3130" w:type="dxa"/>
          </w:tcPr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появившемся окне установите параметры и нажмите на кнопку</w:t>
            </w:r>
            <w:r w:rsidR="0003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573E">
              <w:rPr>
                <w:rFonts w:ascii="Times New Roman" w:hAnsi="Times New Roman" w:cs="Times New Roman"/>
                <w:b/>
                <w:sz w:val="28"/>
                <w:szCs w:val="28"/>
              </w:rPr>
              <w:t>Начать</w:t>
            </w:r>
            <w:proofErr w:type="gramEnd"/>
            <w:r w:rsidRPr="00705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запись</w:t>
            </w:r>
          </w:p>
        </w:tc>
        <w:tc>
          <w:tcPr>
            <w:tcW w:w="5199" w:type="dxa"/>
            <w:gridSpan w:val="2"/>
          </w:tcPr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740019"/>
                  <wp:effectExtent l="0" t="0" r="0" b="3175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74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42" w:rsidTr="000348E0">
        <w:tc>
          <w:tcPr>
            <w:tcW w:w="8329" w:type="dxa"/>
            <w:gridSpan w:val="3"/>
          </w:tcPr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записывать речевое сопровождение:</w:t>
            </w: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73E">
              <w:rPr>
                <w:rFonts w:ascii="Times New Roman" w:hAnsi="Times New Roman" w:cs="Times New Roman"/>
                <w:i/>
                <w:sz w:val="28"/>
                <w:szCs w:val="28"/>
              </w:rPr>
              <w:t>Запишите речевое сопровождение к презентации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и 3</w:t>
            </w:r>
            <w:r w:rsidRPr="007057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слайд)</w:t>
            </w:r>
          </w:p>
          <w:p w:rsidR="00EF5642" w:rsidRPr="0070573E" w:rsidRDefault="00EF5642" w:rsidP="008B4E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3 слайде запишите лазерную указку:</w:t>
            </w:r>
          </w:p>
        </w:tc>
      </w:tr>
      <w:tr w:rsidR="00EF5642" w:rsidTr="000348E0">
        <w:tc>
          <w:tcPr>
            <w:tcW w:w="4098" w:type="dxa"/>
            <w:gridSpan w:val="2"/>
          </w:tcPr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73E">
              <w:rPr>
                <w:rFonts w:ascii="Times New Roman" w:hAnsi="Times New Roman" w:cs="Times New Roman"/>
                <w:sz w:val="28"/>
                <w:szCs w:val="28"/>
              </w:rPr>
              <w:t xml:space="preserve">Нажмите клавишу </w:t>
            </w:r>
            <w:r w:rsidRPr="00705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CTRL</w:t>
            </w:r>
            <w:r w:rsidRPr="0070573E">
              <w:rPr>
                <w:rFonts w:ascii="Times New Roman" w:hAnsi="Times New Roman" w:cs="Times New Roman"/>
                <w:sz w:val="28"/>
                <w:szCs w:val="28"/>
              </w:rPr>
              <w:t xml:space="preserve"> и, удерживая ее нажатой, щелкните левую кнопку мыши и наведите указатель на элемент слайда, к которому необходимо привлечь внимание аудитории. </w:t>
            </w:r>
          </w:p>
        </w:tc>
        <w:tc>
          <w:tcPr>
            <w:tcW w:w="4231" w:type="dxa"/>
          </w:tcPr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Появится </w:t>
            </w:r>
            <w:r w:rsidRPr="0070573E">
              <w:rPr>
                <w:rFonts w:ascii="Times New Roman" w:hAnsi="Times New Roman" w:cs="Times New Roman"/>
                <w:b/>
                <w:sz w:val="28"/>
                <w:szCs w:val="28"/>
              </w:rPr>
              <w:t>лазерная указка</w:t>
            </w: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7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611685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7" t="45664" r="69214" b="48939"/>
                          <a:stretch/>
                        </pic:blipFill>
                        <pic:spPr bwMode="auto">
                          <a:xfrm>
                            <a:off x="0" y="0"/>
                            <a:ext cx="734564" cy="6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42" w:rsidTr="000348E0">
        <w:tc>
          <w:tcPr>
            <w:tcW w:w="4098" w:type="dxa"/>
            <w:gridSpan w:val="2"/>
          </w:tcPr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Приостановить запись</w:t>
            </w: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642" w:rsidRPr="0070573E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EF5642" w:rsidRDefault="00CE0A37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8" type="#_x0000_t32" style="position:absolute;left:0;text-align:left;margin-left:79.9pt;margin-top:37.6pt;width:32.25pt;height:0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" strokecolor="#c00000" strokeweight="3pt">
                  <v:stroke endarrow="open"/>
                </v:shape>
              </w:pict>
            </w:r>
            <w:r w:rsidR="00EF5642" w:rsidRPr="007057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5365" cy="304800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222" b="93182"/>
                          <a:stretch/>
                        </pic:blipFill>
                        <pic:spPr bwMode="auto">
                          <a:xfrm>
                            <a:off x="0" y="0"/>
                            <a:ext cx="10153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EF5642" w:rsidRPr="007057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1430" cy="581025"/>
                  <wp:effectExtent l="0" t="0" r="0" b="9525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9" t="42954" r="39944" b="41591"/>
                          <a:stretch/>
                        </pic:blipFill>
                        <pic:spPr bwMode="auto">
                          <a:xfrm>
                            <a:off x="0" y="0"/>
                            <a:ext cx="12814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42" w:rsidTr="000348E0">
        <w:tc>
          <w:tcPr>
            <w:tcW w:w="4098" w:type="dxa"/>
            <w:gridSpan w:val="2"/>
          </w:tcPr>
          <w:p w:rsidR="00EF5642" w:rsidRPr="0070573E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Остановить речевое сопровождение</w:t>
            </w:r>
          </w:p>
        </w:tc>
        <w:tc>
          <w:tcPr>
            <w:tcW w:w="4231" w:type="dxa"/>
          </w:tcPr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7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5365" cy="304800"/>
                  <wp:effectExtent l="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222" b="93182"/>
                          <a:stretch/>
                        </pic:blipFill>
                        <pic:spPr bwMode="auto">
                          <a:xfrm>
                            <a:off x="0" y="0"/>
                            <a:ext cx="10153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кнопку закрыть</w:t>
            </w:r>
          </w:p>
          <w:p w:rsidR="00EF5642" w:rsidRDefault="00EF5642" w:rsidP="008B4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правой кнопкой команда завершить показ слайдов</w:t>
            </w:r>
          </w:p>
        </w:tc>
      </w:tr>
    </w:tbl>
    <w:p w:rsidR="00EF5642" w:rsidRPr="003F066B" w:rsidRDefault="00EF5642" w:rsidP="00EF5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FDF" w:rsidRPr="00767FDF" w:rsidRDefault="00767FDF" w:rsidP="00767F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7FDF" w:rsidRPr="00767FDF" w:rsidSect="0028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3B72"/>
    <w:multiLevelType w:val="hybridMultilevel"/>
    <w:tmpl w:val="8E48F04C"/>
    <w:lvl w:ilvl="0" w:tplc="45D2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E7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6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24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4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4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1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09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879DF"/>
    <w:multiLevelType w:val="hybridMultilevel"/>
    <w:tmpl w:val="7304DA54"/>
    <w:lvl w:ilvl="0" w:tplc="5C103B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D16EA"/>
    <w:multiLevelType w:val="hybridMultilevel"/>
    <w:tmpl w:val="AC78FFD0"/>
    <w:lvl w:ilvl="0" w:tplc="9CE6C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8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82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E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2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8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C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EE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324FEC"/>
    <w:multiLevelType w:val="hybridMultilevel"/>
    <w:tmpl w:val="A52886CA"/>
    <w:lvl w:ilvl="0" w:tplc="E9E6D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6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6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E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D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6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C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C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827994"/>
    <w:multiLevelType w:val="hybridMultilevel"/>
    <w:tmpl w:val="EB7A2920"/>
    <w:lvl w:ilvl="0" w:tplc="E9E6D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462A0"/>
    <w:multiLevelType w:val="hybridMultilevel"/>
    <w:tmpl w:val="C71AD9A2"/>
    <w:lvl w:ilvl="0" w:tplc="BBB6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6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6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E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D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6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C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C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A759F3"/>
    <w:multiLevelType w:val="hybridMultilevel"/>
    <w:tmpl w:val="1CAC72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7D6DBA"/>
    <w:multiLevelType w:val="hybridMultilevel"/>
    <w:tmpl w:val="8034B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01C64"/>
    <w:multiLevelType w:val="hybridMultilevel"/>
    <w:tmpl w:val="A29A6C48"/>
    <w:lvl w:ilvl="0" w:tplc="9F4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82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8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EF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C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2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AD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BE2DAB"/>
    <w:multiLevelType w:val="hybridMultilevel"/>
    <w:tmpl w:val="4676958E"/>
    <w:lvl w:ilvl="0" w:tplc="DA5ED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61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9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4E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2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0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04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EF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E3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984820"/>
    <w:multiLevelType w:val="hybridMultilevel"/>
    <w:tmpl w:val="BAA8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E1845"/>
    <w:multiLevelType w:val="hybridMultilevel"/>
    <w:tmpl w:val="ABE856DA"/>
    <w:lvl w:ilvl="0" w:tplc="5C103B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FBD3C5F"/>
    <w:multiLevelType w:val="hybridMultilevel"/>
    <w:tmpl w:val="772A18FE"/>
    <w:lvl w:ilvl="0" w:tplc="2F00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6B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A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85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2B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6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6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E7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FDF"/>
    <w:rsid w:val="000348E0"/>
    <w:rsid w:val="000C7079"/>
    <w:rsid w:val="00105B81"/>
    <w:rsid w:val="001556BE"/>
    <w:rsid w:val="001865D8"/>
    <w:rsid w:val="00201EA7"/>
    <w:rsid w:val="00283922"/>
    <w:rsid w:val="003F4B96"/>
    <w:rsid w:val="00767D14"/>
    <w:rsid w:val="00767FDF"/>
    <w:rsid w:val="007923FA"/>
    <w:rsid w:val="0083583C"/>
    <w:rsid w:val="00A03DCA"/>
    <w:rsid w:val="00A67FA6"/>
    <w:rsid w:val="00AC1B8E"/>
    <w:rsid w:val="00B178E8"/>
    <w:rsid w:val="00B43372"/>
    <w:rsid w:val="00CE0A37"/>
    <w:rsid w:val="00D05F01"/>
    <w:rsid w:val="00DE4B48"/>
    <w:rsid w:val="00E809EC"/>
    <w:rsid w:val="00EF5642"/>
    <w:rsid w:val="00F235E6"/>
    <w:rsid w:val="00F7282B"/>
    <w:rsid w:val="00FD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  <w15:docId w15:val="{6AC09B1E-DAE8-4BA4-9F7F-4422A7F1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F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7FD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initial2">
    <w:name w:val="initial2"/>
    <w:basedOn w:val="a0"/>
    <w:rsid w:val="00767FDF"/>
    <w:rPr>
      <w:color w:val="6F3F01"/>
      <w:sz w:val="72"/>
      <w:szCs w:val="72"/>
    </w:rPr>
  </w:style>
  <w:style w:type="character" w:styleId="a7">
    <w:name w:val="Emphasis"/>
    <w:basedOn w:val="a0"/>
    <w:uiPriority w:val="20"/>
    <w:qFormat/>
    <w:rsid w:val="00767FDF"/>
    <w:rPr>
      <w:i/>
      <w:iCs/>
    </w:rPr>
  </w:style>
  <w:style w:type="character" w:styleId="a8">
    <w:name w:val="Strong"/>
    <w:basedOn w:val="a0"/>
    <w:uiPriority w:val="22"/>
    <w:qFormat/>
    <w:rsid w:val="00767FDF"/>
    <w:rPr>
      <w:b/>
      <w:bCs/>
    </w:rPr>
  </w:style>
  <w:style w:type="paragraph" w:styleId="a9">
    <w:name w:val="List Paragraph"/>
    <w:basedOn w:val="a"/>
    <w:uiPriority w:val="34"/>
    <w:qFormat/>
    <w:rsid w:val="00B43372"/>
    <w:pPr>
      <w:ind w:left="720"/>
      <w:contextualSpacing/>
    </w:pPr>
  </w:style>
  <w:style w:type="table" w:styleId="aa">
    <w:name w:val="Table Grid"/>
    <w:basedOn w:val="a1"/>
    <w:uiPriority w:val="59"/>
    <w:rsid w:val="00EF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926">
          <w:marLeft w:val="-600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33018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EB9D-875C-41C8-8FF9-30FD34E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Ольга Николаевна Камышан</cp:lastModifiedBy>
  <cp:revision>16</cp:revision>
  <cp:lastPrinted>2014-09-29T01:06:00Z</cp:lastPrinted>
  <dcterms:created xsi:type="dcterms:W3CDTF">2014-09-22T04:57:00Z</dcterms:created>
  <dcterms:modified xsi:type="dcterms:W3CDTF">2016-09-14T11:57:00Z</dcterms:modified>
</cp:coreProperties>
</file>