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3112135" cy="1671955"/>
                <wp:effectExtent l="0" t="0" r="0" b="0"/>
                <wp:wrapSquare wrapText="bothSides"/>
                <wp:docPr id="1" name="Надпис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C9zQWx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EkK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AAAAAAAAAAAAAAAAAAAAAG4EAAAAAAAAAAAAAG4EAAAlEwAASQoAAAAAAABuBAAAbgQAAA=="/>
                          </a:ext>
                        </a:extLst>
                      </wps:cNvSpPr>
                      <wps:spPr>
                        <a:xfrm>
                          <a:off x="0" y="0"/>
                          <a:ext cx="3112135" cy="16719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РАССМОТРЕН</w:t>
                            </w:r>
                          </w:p>
                          <w:p>
                            <w:pPr>
                              <w:spacing/>
                              <w:jc w:val="both"/>
                              <w:widowControl/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На заседании ЦМК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общеобразовательных дисциплин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widowControl/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«____»  ________________2018года</w:t>
                            </w:r>
                          </w:p>
                          <w:p>
                            <w:pPr>
                              <w:widowControl/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Протокол №___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u w:color="auto" w:val="single"/>
                              </w:rPr>
                              <w:t>_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widowControl/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Председатель ЦМК __________(_________)</w:t>
                            </w:r>
                          </w:p>
                        </w:txbxContent>
                      </wps:txbx>
                      <wps:bodyPr spcFirstLastPara="1" vertOverflow="clip" horzOverflow="clip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1" o:spid="_x0000_s1026" type="#_x0000_t202" style="position:absolute;margin-left:56.70pt;margin-top:56.70pt;mso-position-horizontal-relative:page;mso-position-vertical-relative:page;width:245.05pt;height:131.65pt;z-index:251658241;mso-wrap-distance-left:7.05pt;mso-wrap-distance-top:7.05pt;mso-wrap-distance-right:7.05pt;mso-wrap-distance-bottom:7.05pt;mso-wrap-style:square" stroked="f" filled="f" v:ext="SMDATA_14_C9zQWx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EkK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ogAAAAAAAAAAAAAAAAAAAAAAAG4EAAAAAAAAAAAAAG4EAAAlEwAASQoAAAAAAABuBAAAbgQAAA==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widowControl/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РАССМОТРЕН</w:t>
                      </w:r>
                    </w:p>
                    <w:p>
                      <w:pPr>
                        <w:spacing/>
                        <w:jc w:val="both"/>
                        <w:widowControl/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 xml:space="preserve">На заседании ЦМК 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общеобразовательных дисциплин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widowControl/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«____»  ________________2018года</w:t>
                      </w:r>
                    </w:p>
                    <w:p>
                      <w:pPr>
                        <w:widowControl/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Протокол №___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u w:color="auto" w:val="single"/>
                        </w:rPr>
                        <w:t>_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widowControl/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Председатель ЦМК __________(_________)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УТВЕРЖДАЮ</w:t>
      </w:r>
    </w:p>
    <w:p>
      <w:pPr>
        <w:spacing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Заместитель директора по учебной </w:t>
      </w:r>
    </w:p>
    <w:p>
      <w:pPr>
        <w:spacing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 научно-методической работе</w:t>
      </w:r>
    </w:p>
    <w:p>
      <w:pPr>
        <w:spacing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__________________Т.В.Воронина</w:t>
      </w:r>
    </w:p>
    <w:p>
      <w:pPr>
        <w:spacing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«______»________________201</w:t>
      </w:r>
      <w:r>
        <w:rPr>
          <w:rFonts w:eastAsia="Times New Roman"/>
          <w:b/>
          <w:sz w:val="24"/>
          <w:szCs w:val="24"/>
          <w:lang w:val="en-us"/>
        </w:rPr>
        <w:t>8</w:t>
      </w:r>
      <w:r>
        <w:rPr>
          <w:rFonts w:eastAsia="Times New Roman"/>
          <w:b/>
          <w:sz w:val="24"/>
          <w:szCs w:val="24"/>
        </w:rPr>
        <w:t xml:space="preserve"> года </w:t>
      </w:r>
    </w:p>
    <w:p>
      <w:pPr>
        <w:ind w:left="4401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к общеобразовательной программе по специальности </w:t>
      </w:r>
    </w:p>
    <w:p>
      <w:pPr>
        <w:ind w:left="4401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08.02.09 Монтаж, наладка и эксплуатация электрооборудования промышленных и гражданских зданий, утверждённой приказом директором ОГБПОУ «Костромской колледж отраслевых </w:t>
      </w:r>
    </w:p>
    <w:p>
      <w:pPr>
        <w:ind w:left="4401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технологий строительства и лесной промышленности» </w:t>
      </w:r>
    </w:p>
    <w:p>
      <w:pPr>
        <w:ind w:left="10065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      от  «_____»___________2018 г.</w:t>
      </w:r>
    </w:p>
    <w:p>
      <w:pPr>
        <w:ind w:left="10065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КАЛЕНДАРНО-ТЕМАТИЧЕСКИЙ ПЛАН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</w:rPr>
        <w:t>Наименование дисциплины  «</w:t>
      </w:r>
      <w:r>
        <w:rPr>
          <w:rFonts w:eastAsia="Times New Roman"/>
          <w:b/>
          <w:bCs/>
          <w:caps/>
          <w:sz w:val="22"/>
          <w:szCs w:val="22"/>
        </w:rPr>
        <w:t xml:space="preserve">оуд.03  </w:t>
      </w:r>
      <w:r>
        <w:rPr>
          <w:rFonts w:eastAsia="Times New Roman"/>
          <w:b/>
          <w:bCs/>
          <w:sz w:val="22"/>
          <w:szCs w:val="22"/>
        </w:rPr>
        <w:t>МАТЕМАТИКА</w:t>
      </w:r>
      <w:r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</w:rPr>
        <w:t xml:space="preserve">Курс 1,   группа МЭП 11 </w:t>
      </w: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24"/>
          <w:szCs w:val="24"/>
        </w:rPr>
        <w:t xml:space="preserve">Специальность  </w:t>
      </w:r>
      <w:r>
        <w:rPr>
          <w:rFonts w:eastAsia="Times New Roman"/>
          <w:b/>
          <w:bCs/>
          <w:sz w:val="24"/>
          <w:szCs w:val="24"/>
          <w:u w:color="auto" w:val="single"/>
        </w:rPr>
        <w:t>08.02.09 Монтаж, наладка и эксплуатация электрооборудования промышленных и гражданских зданий</w:t>
      </w:r>
      <w:r>
        <w:rPr>
          <w:rFonts w:eastAsia="Times New Roman"/>
          <w:b/>
          <w:sz w:val="32"/>
          <w:szCs w:val="32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Преподаватель Котова Анастасия Николаевна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Общее количество часов на дисциплину по учебному плану    246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Количество часов на  1  семестр        102              на   2 семестр    144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Вид контроля по итогам изучения дисциплины в  1  семестре рубежный контроль</w:t>
      </w:r>
      <w:r>
        <w:rPr>
          <w:rFonts w:eastAsia="Times New Roman"/>
          <w:b/>
          <w:sz w:val="24"/>
          <w:szCs w:val="24"/>
          <w:u w:color="auto" w:val="single"/>
        </w:rPr>
        <w:t xml:space="preserve">  </w:t>
      </w:r>
      <w:r>
        <w:rPr>
          <w:rFonts w:eastAsia="Times New Roman"/>
          <w:b/>
          <w:sz w:val="24"/>
          <w:szCs w:val="24"/>
        </w:rPr>
        <w:t>форма контроля  -</w:t>
      </w:r>
      <w:r>
        <w:rPr>
          <w:rFonts w:eastAsia="Times New Roman"/>
          <w:b/>
          <w:color w:val="000000"/>
          <w:sz w:val="24"/>
          <w:szCs w:val="24"/>
        </w:rPr>
        <w:t xml:space="preserve"> экзамен</w:t>
      </w:r>
      <w:r>
        <w:rPr>
          <w:rFonts w:eastAsia="Times New Roman"/>
          <w:b/>
          <w:color w:val="000000"/>
          <w:sz w:val="24"/>
          <w:szCs w:val="24"/>
        </w:rPr>
      </w:r>
    </w:p>
    <w:p>
      <w:pPr>
        <w:ind w:left="540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2  семестре рубежный контроль</w:t>
      </w:r>
      <w:r>
        <w:rPr>
          <w:rFonts w:eastAsia="Times New Roman"/>
          <w:b/>
          <w:sz w:val="24"/>
          <w:szCs w:val="24"/>
          <w:u w:color="auto" w:val="single"/>
        </w:rPr>
        <w:t xml:space="preserve">  </w:t>
      </w:r>
      <w:r>
        <w:rPr>
          <w:rFonts w:eastAsia="Times New Roman"/>
          <w:b/>
          <w:sz w:val="24"/>
          <w:szCs w:val="24"/>
        </w:rPr>
        <w:t>форма контроля  -</w:t>
      </w:r>
      <w:r>
        <w:rPr>
          <w:rFonts w:eastAsia="Times New Roman"/>
          <w:b/>
          <w:color w:val="000000"/>
          <w:sz w:val="24"/>
          <w:szCs w:val="24"/>
        </w:rPr>
        <w:t xml:space="preserve"> экзамен</w:t>
      </w:r>
      <w:r>
        <w:rPr>
          <w:rFonts w:eastAsia="Times New Roman"/>
          <w:b/>
          <w:color w:val="000000"/>
          <w:sz w:val="24"/>
          <w:szCs w:val="24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r/>
    </w:p>
    <w:p>
      <w:r/>
    </w:p>
    <w:p>
      <w:r/>
    </w:p>
    <w:p>
      <w:r/>
    </w:p>
    <w:tbl>
      <w:tblPr>
        <w:name w:val="Таблица1"/>
        <w:tabOrder w:val="0"/>
        <w:jc w:val="left"/>
        <w:tblInd w:w="0" w:type="dxa"/>
        <w:tblW w:w="14744" w:type="dxa"/>
      </w:tblPr>
      <w:tblGrid>
        <w:gridCol w:w="797"/>
        <w:gridCol w:w="797"/>
        <w:gridCol w:w="6030"/>
        <w:gridCol w:w="1156"/>
        <w:gridCol w:w="1235"/>
        <w:gridCol w:w="1235"/>
        <w:gridCol w:w="1382"/>
        <w:gridCol w:w="2112"/>
      </w:tblGrid>
      <w:tr>
        <w:trPr>
          <w:trHeight w:val="0" w:hRule="auto"/>
        </w:trPr>
        <w:tc>
          <w:tcPr>
            <w:tcW w:w="7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0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разделов и тем, лабораторно-практических занятий</w:t>
            </w:r>
          </w:p>
        </w:tc>
        <w:tc>
          <w:tcPr>
            <w:tcW w:w="11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Макси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маль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ное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кол-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3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Компетенции (ОК, ПК или УУД)</w:t>
            </w:r>
          </w:p>
        </w:tc>
      </w:tr>
      <w:tr>
        <w:trPr>
          <w:trHeight w:val="1128" w:hRule="atLeast"/>
        </w:trPr>
        <w:tc>
          <w:tcPr>
            <w:tcW w:w="7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7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60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1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Теоретич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еских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Лаб-практ.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Курсо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вого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проек</w:t>
            </w:r>
          </w:p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тирования</w:t>
            </w:r>
          </w:p>
        </w:tc>
        <w:tc>
          <w:tcPr>
            <w:tcW w:w="21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1, 2 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</w: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>
              <w:t>ОК2;ОК6.</w:t>
            </w:r>
          </w:p>
          <w:p>
            <w:r>
              <w:t>УУД: 1.1;1.2;1.3;1.5;2.1; 3.1;3.2;3.3.</w:t>
            </w:r>
          </w:p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 Алгебра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>
              <w:t>ОК1; ОК3;ОК4:ОК5;ОК9</w:t>
            </w:r>
          </w:p>
          <w:p>
            <w:pPr>
              <w:spacing/>
              <w:jc w:val="center"/>
            </w:pPr>
            <w:r>
              <w:t>УУД: 1.2; 1.3; 1.4; 1.6;1.7; 1.8. 2.1; 2.2; 2.3; 2.6;2.8; 3.1;3.2;3.3;3.7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1.1.  Развитие понятия о числе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Целые и рациональные числа.</w: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Действительные числа</w: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7, 8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Приближенные вычисления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9, 10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Комплексные числа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11, 12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Практическая работа № 1:</w:t>
            </w:r>
            <w:r>
              <w:rPr>
                <w:rFonts w:eastAsia="Times New Roman"/>
              </w:rPr>
              <w:t xml:space="preserve"> Нахождение приближенных значений величин и погрешности вычислений, сравнение числовых выражений.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 2 Корни, степени и логарифмы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13, 14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tabs>
                <w:tab w:val="left" w:pos="1545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Корни натуральной степени из числа и их свойства.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15, 16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Степени с рациональными показателями, их свойства.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17, 18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Степени с действительным показателем, их свойства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19, 20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2: </w:t>
            </w:r>
            <w:r>
              <w:rPr>
                <w:rFonts w:eastAsia="Times New Roman"/>
              </w:rPr>
              <w:t>Вычисление и сравнение корней. Выполнение расчетов с радикалами.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21, 22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3: </w:t>
            </w:r>
            <w:r>
              <w:rPr>
                <w:rFonts w:eastAsia="Times New Roman"/>
              </w:rPr>
      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23, 24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логарифмическое тождество. Десятичные и натуральные логарифмы. 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25, 26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действия с логарифмами.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27, 28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tabs>
                <w:tab w:val="left" w:pos="243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 к новому основанию.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29, 30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pStyle w:val="para4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4: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значений логарифма по произвольному основанию. Переход от одного основания к другому.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31, 32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Свойства степени с действительным показателем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33, 34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pStyle w:val="para4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№ 5: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и сравнение логарифмов. Логарифмирование и потенцирование выражений.  Приближенные вычисления и решения прикладных задач.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1.3.  Преобразование алгебраических выражений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35, 36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Преобразование рациональных, иррациональных, степенных выражений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37, 38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6: </w:t>
            </w:r>
            <w:r>
              <w:rPr>
                <w:rFonts w:eastAsia="Times New Roman"/>
              </w:rPr>
              <w:t>Решение рациональных, иррациональных, степенных выражений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39, 40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Преобразование показательных и логарифмических выражений.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41, 42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7: </w:t>
            </w:r>
            <w:r>
              <w:rPr>
                <w:rFonts w:eastAsia="Times New Roman"/>
              </w:rPr>
              <w:t>Решение показательных и логарифмических уравнений.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2. Основы тригонометрии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>
              <w:t>ОК1; ОК3;ОК4:ОК5;ОК9</w:t>
            </w:r>
          </w:p>
          <w:p>
            <w:pPr>
              <w:spacing/>
              <w:jc w:val="center"/>
            </w:pPr>
            <w:r>
              <w:t>УУД: 1.2; 1.3; 1.4; 1.5; 1.6;1.7; 1.8. 2.1; 2.2; 2.5; 2.6;2.7; 3.1;3.2;3.3;3.; 3.5; 3.6.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2.1. Основные понятия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43, 44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pStyle w:val="para4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45, 46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Синус, косинус, тангенс и котангенс числа.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47, 48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8: </w:t>
            </w:r>
            <w:r>
              <w:rPr>
                <w:rFonts w:eastAsia="Times New Roman"/>
              </w:rPr>
              <w:t>Радианный метод измерения углов вращения и связь с градусной мерой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2.2. Основные тригонометрические тождества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49, 50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Формулы приведения.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51, 52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Формулы сложения. Формулы удвоения.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53, 54 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Формулы половинного угла.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55, 56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9: </w:t>
            </w:r>
            <w:r>
              <w:rPr>
                <w:rFonts w:eastAsia="Times New Roman"/>
              </w:rPr>
              <w:t>Решения задач используя формулы приведения, сложения, удвоения и половинного угла.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2.3. Преобразования простейших тригонометрических выражений.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57, 58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Преобразование суммы тригонометрических функций в произведение и произведения в сумму.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59, 60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61, 62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10: </w:t>
            </w:r>
            <w:r>
              <w:rPr>
                <w:rFonts w:eastAsia="Times New Roman"/>
              </w:rPr>
      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2.4. Тригонометрические уравнения и неравенства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63, 64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Простейшие тригонометрические уравнения.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65, 66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Простейшие тригонометрические неравенства.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67, 68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11: </w:t>
            </w:r>
            <w:r>
              <w:rPr>
                <w:rFonts w:eastAsia="Times New Roman"/>
              </w:rPr>
              <w:t>Простейшие тригонометрические уравнения и неравенства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2.5. Обратные тригонометрические функции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69, 70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Арксинус, арккосинус.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71, 72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Арктангенс.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73, 74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12: </w:t>
            </w:r>
            <w:r>
              <w:rPr>
                <w:rFonts w:eastAsia="Times New Roman"/>
              </w:rPr>
              <w:t>Обратные тригонометрические функции: арксинус, арккосинус, арктангенс.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3. Функции, их свойства и графики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>
              <w:t>ОК1; ОК3;ОК4:ОК6;ОК9</w:t>
            </w:r>
          </w:p>
          <w:p>
            <w:pPr>
              <w:spacing/>
              <w:jc w:val="center"/>
            </w:pPr>
            <w:r>
              <w:t>УУД: 1.2; 1.3; 1.4; 1.5; 1.6;1.7; 1.8. 2.1; 2.2; 2.3; 2.4; 2.5; 2.6;2.7;; 3.1;3.2;3.3;3.; 3.5; 3.6; 3.7;3.8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3.1. Функции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75, 76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tabs>
                <w:tab w:val="left" w:pos="255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Область определения и множество значений; график функции. 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78, 79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Построение графиков функций, заданных различными способами.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80, 81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13: </w:t>
            </w:r>
            <w:r>
              <w:rPr>
                <w:rFonts w:eastAsia="Times New Roman"/>
              </w:rPr>
              <w:t>Определение функций. Построение и чтение графиков функций. Исследование функции.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3.2. Свойства функции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82, 83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84, 85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86, 87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14: </w:t>
            </w:r>
            <w:r>
              <w:rPr>
                <w:rFonts w:eastAsia="Times New Roman"/>
              </w:rPr>
              <w:t>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3.3. Обратные функции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88, 89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Область определения и область значений обратной функции. График обратной функции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90, 91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15: </w:t>
            </w:r>
            <w:r>
              <w:rPr>
                <w:rFonts w:eastAsia="Times New Roman"/>
              </w:rPr>
              <w:t>Обратные функции и их графики.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3.4. Степенные, показательные, логарифмические и тригонометрические функции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92, 93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94, 95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16: </w:t>
            </w:r>
            <w:r>
              <w:rPr>
                <w:rFonts w:eastAsia="Times New Roman"/>
              </w:rPr>
              <w:t>Показательные, логарифмические, тригонометрические уравнения и неравенства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4</w:t>
            </w:r>
            <w:r>
              <w:rPr>
                <w:rFonts w:eastAsia="Times New Roman"/>
                <w:b/>
                <w:bCs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Начало математического анализа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ОК1; ОК3;ОК5:ОК6;ОК9</w:t>
            </w:r>
          </w:p>
          <w:p>
            <w:pPr>
              <w:spacing/>
              <w:jc w:val="center"/>
            </w:pPr>
            <w:r>
              <w:t>УУД: 1.2; 1.3; 1.4; 1.5; 1.6;1.7; 1.8. 2.1;  2.5; 2.6;2.7;; 3.1;3.2;3.3;3.4; 3.5; 3.6; 3.7;3.8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4.1</w:t>
            </w:r>
            <w:r>
              <w:rPr>
                <w:rFonts w:eastAsia="Times New Roman"/>
                <w:b/>
                <w:bCs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Последовательности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96, 97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Способы задания и свойства числовых последовательностей. Суммирование последовательностей.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98, 99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Понятие о пределе последовательности. Существование предела монотонной ограниченной последовательности.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100, 101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pStyle w:val="para4"/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102, 103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</w:rPr>
              <w:t xml:space="preserve">Практическая работа № 17: </w:t>
            </w:r>
            <w:r>
              <w:rPr>
                <w:rFonts w:eastAsia="Times New Roman"/>
              </w:rPr>
              <w:t>Числовая последовательность, способы ее задания, вычисления членов последовательности. Предел последовательности.</w:t>
            </w:r>
            <w:r>
              <w:rPr>
                <w:rFonts w:eastAsia="Times New Roman"/>
                <w:b/>
                <w:bCs/>
                <w:lang w:val="en-us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4.2</w:t>
            </w:r>
            <w:r>
              <w:rPr>
                <w:rFonts w:eastAsia="Times New Roman"/>
                <w:b/>
                <w:bCs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Производная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104, 105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Понятие о производной функции, ее геометрический и физический смыслы. Уравнение касательной к графику функции.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106, 107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18: </w:t>
            </w:r>
            <w:r>
              <w:rPr>
                <w:rFonts w:eastAsia="Times New Roman"/>
              </w:rPr>
              <w:t>Производная: механический и геометрический смысл производной.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108, 109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19: </w:t>
            </w:r>
            <w:r>
              <w:rPr>
                <w:rFonts w:eastAsia="Times New Roman"/>
              </w:rPr>
              <w:t>Уравнение касательной в общем виде.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110, 111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Производные суммы, разности, произведения и частного. Производные основных элементарных функций.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112, 113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20: </w:t>
            </w:r>
            <w:r>
              <w:rPr>
                <w:rFonts w:eastAsia="Times New Roman"/>
              </w:rPr>
              <w:t>Правила и формулы дифференцирования, таблица производных элементарных функций.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114, 115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Применение производной к исследованию функции и построению графика.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116, 117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Примеры использования производной для нахождения наилучшего решения в прикладных задачах.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118, 119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Вторая производная, ее геометрический и физический смыслы.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120, 121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Применения производной к исследованию функции и построению графиков. Нахождение скорости для процесса, заданного формулой и графиком.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122, 123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20: </w:t>
            </w:r>
            <w:r>
              <w:rPr>
                <w:rFonts w:eastAsia="Times New Roman"/>
              </w:rPr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4.3</w:t>
            </w:r>
            <w:r>
              <w:rPr>
                <w:rFonts w:eastAsia="Times New Roman"/>
                <w:b/>
                <w:bCs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Интеграл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124, 125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Первообразная и интеграл.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126, 127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Неопределенный интеграл. Таблица основных интегралов.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128, 129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21: </w:t>
            </w:r>
            <w:r>
              <w:rPr>
                <w:rFonts w:eastAsia="Times New Roman"/>
              </w:rPr>
              <w:t>Вычисление неопределенного интеграла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130, 131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Формула Ньютона – Лейбница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132, 133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Применение определенного интеграла для нахождения площади криволинейной трапеции.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134, 135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22: </w:t>
            </w:r>
            <w:r>
              <w:rPr>
                <w:rFonts w:eastAsia="Times New Roman"/>
              </w:rPr>
              <w:t>Теорема Ньютона—Лейбница.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136, 137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Примеры применения интеграла в физике и геометрии.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138, 139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23: </w:t>
            </w:r>
            <w:r>
              <w:rPr>
                <w:rFonts w:eastAsia="Times New Roman"/>
              </w:rPr>
              <w:t>Применение интеграла к вычислению физических величин и площадей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5</w:t>
            </w:r>
            <w:r>
              <w:rPr>
                <w:rFonts w:eastAsia="Times New Roman"/>
                <w:b/>
                <w:bCs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Уравнения и неравенства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>
              <w:t>ОК1; ОК3;ОК5:ОК6;ОК9</w:t>
            </w:r>
          </w:p>
          <w:p>
            <w:pPr>
              <w:spacing/>
              <w:jc w:val="center"/>
            </w:pPr>
            <w:r>
              <w:t>УУД: 1.2; 1.3; 1.4; 1.5; 1.6;1.7; 1.8. 2.1;  2.5; 2.6;2.7;; 3.1;3.2;3.3;3.4; 3.5; 3.6; 3.7;3.8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141, 142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Тема 5.1 Уравнения и системы уравнений. Неравенства и системы неравенств с двумя переменными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143, 144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Рациональные, иррациональные, показательные и тригонометрические уравнения и системы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Равносильность уравнений, неравенств, систем.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145, 146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приемы решения уравнений, неравенств и систем (разложение на множители, введение новых неизвестных, подстановка, графический метод).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147, 148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Практическая работа № 2</w:t>
            </w:r>
            <w:r>
              <w:rPr>
                <w:rFonts w:eastAsia="Times New Roman"/>
                <w:b/>
                <w:lang w:val="en-us"/>
              </w:rPr>
              <w:t>4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</w:rPr>
              <w:t>Корни уравнений. Равносильность уравнений. Преобразование уравнений. Основные приемы решения уравнений.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149, 150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25: </w:t>
            </w:r>
            <w:r>
              <w:rPr>
                <w:rFonts w:eastAsia="Times New Roman"/>
              </w:rPr>
              <w:t>Решение систем уравнений.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151, 152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Рациональные, иррациональные, показательные и тригонометрические неравенства.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153, 154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Основные приемы их решения. Метод интервалов.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155, 156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157, 158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26: </w:t>
            </w:r>
            <w:r>
              <w:rPr>
                <w:rFonts w:eastAsia="Times New Roman"/>
              </w:rPr>
              <w:t>Использование свойств и графиков функций для решения уравнений и неравенств.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6. Комбинаторика статистика и теория вероятностей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ОК1; ОК3;ОК4; ОК5:ОК6;ОК9</w:t>
            </w:r>
          </w:p>
          <w:p>
            <w:pPr>
              <w:spacing/>
              <w:jc w:val="center"/>
            </w:pPr>
            <w:r>
              <w:t>УУД: 1.2; 1.3; 1.4; 1.5; 1.6;1.7; 1.8. 2.1;  2.5; 2.6;2.7;; 3.1;3.2;3.3;3.4; 3.5; 3.6; 3.7;3.8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6.1.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Элементы комбинаторики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159, 160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Основные понятия комбинаторики. Свойство биноминальных коэффициентов. Треугольник Паскаля.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161, </w:t>
            </w:r>
            <w:r>
              <w:rPr>
                <w:rFonts w:eastAsia="Times New Roman"/>
                <w:color w:val="000000"/>
                <w:lang w:val="en-us"/>
              </w:rPr>
              <w:t>162</w:t>
            </w:r>
            <w:r>
              <w:rPr>
                <w:rFonts w:eastAsia="Times New Roman"/>
                <w:color w:val="000000"/>
                <w:lang w:val="en-us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27: </w:t>
            </w:r>
            <w:r>
              <w:rPr>
                <w:rFonts w:eastAsia="Times New Roman"/>
              </w:rPr>
              <w:t>История развития комбинаторики. Правила комбинаторики.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163, 164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Задачи на подсчет числа размещений перестановок, сочетаний.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165, </w:t>
            </w:r>
            <w:r>
              <w:rPr>
                <w:rFonts w:eastAsia="Times New Roman"/>
                <w:color w:val="000000"/>
                <w:lang w:val="en-us"/>
              </w:rPr>
              <w:t>166</w:t>
            </w:r>
            <w:r>
              <w:rPr>
                <w:rFonts w:eastAsia="Times New Roman"/>
                <w:color w:val="000000"/>
                <w:lang w:val="en-us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Решение задач на перебор вариантов. Формула бинома Ньютона.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167, 168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Практическая работа № 28: </w:t>
            </w:r>
            <w:r>
              <w:rPr>
                <w:rFonts w:eastAsia="Times New Roman"/>
              </w:rPr>
              <w:t>Решения комбинаторных задач. Размещения, сочетания и перестановки. Бином Ньютона и треугольник Паскаля.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6.2.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Элементы теории вероятностей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169, 170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Событие, вероятность события, сложение и умножение вероятностей.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171, 172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 независимости событий. Дискретная случайная величина, закон ее распределения.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173, 174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29: </w:t>
            </w:r>
            <w:r>
              <w:rPr>
                <w:rFonts w:eastAsia="Times New Roman"/>
              </w:rPr>
              <w:t>Классическое определение вероятности, свойства вероятностей.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175, 176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Числовые характеристики дискретной случайной величины. Понятие о законе больших чисел.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177, 178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30: </w:t>
            </w:r>
            <w:r>
              <w:rPr>
                <w:rFonts w:eastAsia="Times New Roman"/>
              </w:rPr>
              <w:t>Вычисление вероятностей, прикладные задачи.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6.3.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Элементы математической статистики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179, 180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181, 182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31: </w:t>
            </w:r>
            <w:r>
              <w:rPr>
                <w:rFonts w:eastAsia="Times New Roman"/>
              </w:rPr>
              <w:t>Представление числовых данных. Прикладные задачи.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6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</w:rPr>
              <w:t>Раздел 7</w:t>
            </w:r>
            <w:r>
              <w:rPr>
                <w:rFonts w:eastAsia="Times New Roman"/>
                <w:b/>
                <w:bCs/>
                <w:lang w:val="en-us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Геометрия</w:t>
            </w:r>
            <w:r>
              <w:rPr>
                <w:rFonts w:eastAsia="Times New Roman"/>
                <w:b/>
                <w:bCs/>
                <w:lang w:val="en-us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</w:pPr>
            <w:r>
              <w:t>ОК1; ОК3;ОК4; ОК5:ОК6;ОК9</w:t>
            </w:r>
          </w:p>
          <w:p>
            <w:pPr>
              <w:spacing/>
              <w:jc w:val="center"/>
            </w:pPr>
            <w:r>
              <w:t>УУД: 1.2; 1.3; 1.4; 1.5; 1.6;1.7; 1.8. 2.1;  2.5; 2.6;2.7;; 3.1;3.2;3.3;3.4; 3.5; 3.6; 3.7;3.8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7.1. Прямые и плоскости в пространстве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183, 184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tabs>
                <w:tab w:val="left" w:pos="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Взаимное расположение двух прямых в пространстве. Параллельность прямой и плоскости.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185, 186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Перпендикулярность прямой и плоскости. Перпендикуляр и наклонная.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187, 188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Угол между прямой и плоскостью. Двугранный угол.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189, 190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32: </w:t>
            </w:r>
            <w:r>
              <w:rPr>
                <w:rFonts w:eastAsia="Times New Roman"/>
              </w:rPr>
              <w:t>Взаимное расположение прямых и плоскостей. Перпендикуляр и наклонная к плоскости. Угол между прямой и плоскостью.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191, 192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Угол между плоскостями. Перпендикулярность двух плоскостей.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193, 194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195, 196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Параллельное проектирование. Изображение пространственных фигур.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197, 198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33: </w:t>
            </w:r>
            <w:r>
              <w:rPr>
                <w:rFonts w:eastAsia="Times New Roman"/>
              </w:rPr>
              <w:t>Взаимное расположение пространственных фигур.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7.2.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Многогранники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199, 200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Вершины, ребра, грани многогранника. Развертка. Многогранные углы. Выпуклые многогранники. Теорема Эйлера.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201, 202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Призма прямая и наклонная призмы. Правильная призма. Параллелепипед. Куб. Пирамида. Правильная пирамида. Тетраэдр.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203, 204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34: </w:t>
            </w:r>
            <w:r>
              <w:rPr>
                <w:rFonts w:eastAsia="Times New Roman"/>
              </w:rPr>
              <w:t>Различные виды многогранников. Их изображения.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205, 206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Симметрия в кубе, параллелепипеде, призме и пирамиде.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207, 208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35: </w:t>
            </w:r>
            <w:r>
              <w:rPr>
                <w:rFonts w:eastAsia="Times New Roman"/>
              </w:rPr>
              <w:t>Сечения, развертки многогранников. Площадь поверхности.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209, 210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Практическая работа № 36: </w:t>
            </w:r>
            <w:r>
              <w:rPr>
                <w:rFonts w:eastAsia="Times New Roman"/>
              </w:rPr>
              <w:t>Виды симметрий в пространстве. Симметрия тел вращения и многогранников.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7.3. Тела поверхности и вращения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211, 212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Цилиндр и конус. Усеченный конус. Основание, высота, боковая поверхность, образующая  конуса, развертка.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213, 214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Осевые сечения и сечения, параллельные основанию.  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215, 216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37: </w:t>
            </w:r>
            <w:r>
              <w:rPr>
                <w:rFonts w:eastAsia="Times New Roman"/>
              </w:rPr>
              <w:t>Симметрия тел вращения.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217, 218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Шар и сфера, их сечения. Касательная плоскость к сфере.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219, 220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38: </w:t>
            </w:r>
            <w:r>
              <w:rPr>
                <w:rFonts w:eastAsia="Times New Roman"/>
              </w:rPr>
              <w:t>Уравнение окружности, сферы, плоскости.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7.4.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Измерения в геометрии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221, 222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Объем и его измерения. Интегральная формула объема.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223, 224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Формулы объема куба, прямоугольного параллелепипеда, призмы, цилиндра. Формулы площади поверхностей цилиндра и конуса. Формулы объема шара и площади сферы.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225, 226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</w:rPr>
              <w:t>Практическая работа № 3</w:t>
            </w:r>
            <w:r>
              <w:rPr>
                <w:rFonts w:eastAsia="Times New Roman"/>
                <w:b/>
                <w:lang w:val="en-us"/>
              </w:rPr>
              <w:t>9</w:t>
            </w: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</w:rPr>
              <w:t>Вычисление площадей</w:t>
            </w:r>
            <w:r>
              <w:rPr>
                <w:rFonts w:eastAsia="Times New Roman"/>
                <w:lang w:val="en-us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227, 228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Подобие тел. Отношение площадей поверхностей и объемов подобных тел.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229, 230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</w:rPr>
              <w:t xml:space="preserve">Практическая работа № </w:t>
            </w:r>
            <w:r>
              <w:rPr>
                <w:rFonts w:eastAsia="Times New Roman"/>
                <w:b/>
                <w:lang w:val="en-us"/>
              </w:rPr>
              <w:t>40</w:t>
            </w: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</w:rPr>
              <w:t>Вычисление объемов.</w:t>
            </w:r>
            <w:r>
              <w:rPr>
                <w:rFonts w:eastAsia="Times New Roman"/>
                <w:lang w:val="en-us"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Тема </w:t>
            </w:r>
            <w:r>
              <w:rPr>
                <w:rFonts w:eastAsia="Times New Roman"/>
                <w:b/>
                <w:bCs/>
                <w:lang w:val="en-us"/>
              </w:rPr>
              <w:t>7</w:t>
            </w:r>
            <w:r>
              <w:rPr>
                <w:rFonts w:eastAsia="Times New Roman"/>
                <w:b/>
                <w:bCs/>
              </w:rPr>
              <w:t>.5.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Координаты и векторы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231, 232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Прямоугольная декартовая система координат в пространстве.  Формулы расстояния между двумя точками.  Уравнение сферы, плоскости и прямой.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233, 234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235, 236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</w:t>
            </w:r>
            <w:r>
              <w:rPr>
                <w:rFonts w:eastAsia="Times New Roman"/>
                <w:b/>
                <w:lang w:val="en-us"/>
              </w:rPr>
              <w:t>41</w:t>
            </w: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</w:rPr>
              <w:t>Векторы. Действия с векторами. Декартова система координат в пространстве.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237, 238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Угол между векторами. Проекция вектора на ось. Координаты вектора.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239, 240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42: </w:t>
            </w:r>
            <w:r>
              <w:rPr>
                <w:rFonts w:eastAsia="Times New Roman"/>
              </w:rPr>
              <w:t>Действия с векторами, заданными координатами.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241, 242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Скалярное произведение векторов.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243, 244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Практическая работа № 43: </w:t>
            </w:r>
            <w:r>
              <w:rPr>
                <w:rFonts w:eastAsia="Times New Roman"/>
              </w:rPr>
              <w:t>Скалярное произведение векторов. Векторное уравнение прямой и плоскости.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245, 246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Использование координат и векторов при решении математически прикладных задач.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1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/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r/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</w:tbl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tbl>
      <w:tblPr>
        <w:name w:val="Таблица2"/>
        <w:tabOrder w:val="0"/>
        <w:jc w:val="left"/>
        <w:tblInd w:w="0" w:type="dxa"/>
        <w:tblW w:w="14544" w:type="dxa"/>
      </w:tblPr>
      <w:tblGrid>
        <w:gridCol w:w="14544"/>
      </w:tblGrid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ОК 01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eastAsia="Times New Roman"/>
                <w:b/>
                <w:iCs/>
                <w:kern w:val="0"/>
                <w:sz w:val="22"/>
                <w:szCs w:val="22"/>
                <w:lang w:eastAsia="ru-ru"/>
              </w:rPr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02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03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04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05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06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07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08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09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10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>
        <w:trPr>
          <w:cantSplit/>
          <w:trHeight w:val="510" w:hRule="atLeast"/>
        </w:trPr>
        <w:tc>
          <w:tcPr>
            <w:tcW w:w="145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1"/>
          </w:tcPr>
          <w:p>
            <w:pPr>
              <w:ind w:right="113"/>
              <w:spacing w:after="200" w:line="276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 xml:space="preserve">ОК 11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Использовать знания финансовой грамотности, планировать предпринимательскую деятельность в профессиональной сфере.</w:t>
            </w:r>
          </w:p>
        </w:tc>
      </w:tr>
    </w:tbl>
    <w:p>
      <w:r/>
    </w:p>
    <w:tbl>
      <w:tblPr>
        <w:name w:val="Таблица3"/>
        <w:tabOrder w:val="0"/>
        <w:jc w:val="left"/>
        <w:tblInd w:w="0" w:type="dxa"/>
        <w:tblW w:w="14570" w:type="dxa"/>
      </w:tblPr>
      <w:tblGrid>
        <w:gridCol w:w="1961"/>
        <w:gridCol w:w="12609"/>
      </w:tblGrid>
      <w:tr>
        <w:trPr>
          <w:trHeight w:val="922" w:hRule="atLeast"/>
        </w:trPr>
        <w:tc>
          <w:tcPr>
            <w:tcW w:w="19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jc w:val="center"/>
              <w:widowControl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  <w:t xml:space="preserve">Результаты освоения </w:t>
            </w:r>
          </w:p>
          <w:p>
            <w:pPr>
              <w:spacing w:line="276" w:lineRule="auto"/>
              <w:jc w:val="center"/>
              <w:widowControl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  <w:t xml:space="preserve">учебной </w:t>
            </w:r>
          </w:p>
          <w:p>
            <w:pPr>
              <w:spacing w:line="276" w:lineRule="auto"/>
              <w:jc w:val="center"/>
              <w:widowControl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  <w:t>дисциплины</w:t>
            </w:r>
          </w:p>
          <w:p>
            <w:pPr>
              <w:spacing w:line="276" w:lineRule="auto"/>
              <w:jc w:val="center"/>
              <w:widowControl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</w:r>
          </w:p>
        </w:tc>
        <w:tc>
          <w:tcPr>
            <w:tcW w:w="126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jc w:val="center"/>
              <w:widowControl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  <w:t>Требования к результатам освоения учебной дисциплины</w:t>
            </w:r>
          </w:p>
        </w:tc>
      </w:tr>
      <w:tr>
        <w:trPr>
          <w:trHeight w:val="772" w:hRule="atLeast"/>
        </w:trPr>
        <w:tc>
          <w:tcPr>
            <w:tcW w:w="1961" w:type="dxa"/>
            <w:tcMar>
              <w:top w:w="0" w:type="dxa"/>
              <w:left w:w="209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widowControl/>
              <w:tabs>
                <w:tab w:val="left" w:pos="-170" w:leader="none"/>
              </w:tabs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  <w:t>1. Личностные</w:t>
            </w: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</w:r>
          </w:p>
        </w:tc>
        <w:tc>
          <w:tcPr>
            <w:tcW w:w="12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1.1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1.2 понимание значимости математики для научно-технического прогресса, сформированность отношения к математике как к части общечеловеческой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культуры через знакомство с историей развития математики, эволюцией математических идей;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1.6 готовность и способность к самостоятельной творческой и ответственной деятельности;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1.7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других видах деятельности;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1.8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r>
              <w:rPr>
                <w:rFonts w:eastAsia="Times New Roman"/>
                <w:i/>
                <w:iCs/>
                <w:kern w:val="0"/>
                <w:sz w:val="24"/>
                <w:szCs w:val="24"/>
              </w:rPr>
            </w:r>
          </w:p>
        </w:tc>
      </w:tr>
      <w:tr>
        <w:trPr>
          <w:trHeight w:val="772" w:hRule="atLeast"/>
        </w:trPr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</w:rPr>
              <w:t>2. Метапредметные</w:t>
            </w:r>
            <w:r>
              <w:rPr>
                <w:rFonts w:eastAsia="Times New Roman"/>
                <w:kern w:val="0"/>
                <w:sz w:val="24"/>
                <w:szCs w:val="24"/>
              </w:rPr>
            </w:r>
          </w:p>
        </w:tc>
        <w:tc>
          <w:tcPr>
            <w:tcW w:w="12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2.4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2.5 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2.6  владение навыками познавательной рефлексии как осознания совершаемых действий и мыслительных процессов, их результатов и оснований, границ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своего знания и незнания, новых познавательных задач и средств для их достижения;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2.7  целеустремленность в поисках и принятии решений, сообразительность и интуиция, развитость пространственных представлений; способность вос-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принимать красоту и гармонию мира;</w:t>
            </w:r>
          </w:p>
        </w:tc>
      </w:tr>
      <w:tr>
        <w:trPr>
          <w:trHeight w:val="558" w:hRule="atLeast"/>
        </w:trPr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pStyle w:val="par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Предметные</w:t>
            </w:r>
          </w:p>
        </w:tc>
        <w:tc>
          <w:tcPr>
            <w:tcW w:w="126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414475" protected="0"/>
          </w:tcPr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3.1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3.2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3.3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3.5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3.6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геометрических задач и задач с практическим содержанием;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3.7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ситуациях и основные характеристики случайных величин;</w:t>
            </w:r>
          </w:p>
          <w:p>
            <w:pPr>
              <w:spacing w:line="276" w:lineRule="auto"/>
              <w:jc w:val="both"/>
              <w:widowControl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−3.8 владение навыками использования готовых компьютерных программ при решении задач.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nsolas">
    <w:panose1 w:val="020B06090202040302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9"/>
    <w:tmLastPosSelect w:val="0"/>
    <w:tmLastPosFrameIdx w:val="102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0414475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Subtitle"/>
    <w:qFormat/>
    <w:basedOn w:val="para0"/>
    <w:next w:val="para0"/>
    <w:pPr>
      <w:spacing w:after="60"/>
      <w:jc w:val="center"/>
      <w:outlineLvl w:val="1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Times New Roman" w:cs="Cambria"/>
      <w:sz w:val="24"/>
      <w:szCs w:val="24"/>
    </w:rPr>
  </w:style>
  <w:style w:type="paragraph" w:styleId="para5">
    <w:name w:val="Plain Text"/>
    <w:qFormat/>
    <w:basedOn w:val="para0"/>
    <w:pPr>
      <w:widowControl/>
    </w:pPr>
    <w:rPr>
      <w:rFonts w:ascii="Consolas" w:hAnsi="Consolas" w:eastAsia="Calibri" w:cs="Consolas"/>
      <w:kern w:val="0"/>
      <w:sz w:val="21"/>
      <w:szCs w:val="21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Subtitle"/>
    <w:qFormat/>
    <w:basedOn w:val="para0"/>
    <w:next w:val="para0"/>
    <w:pPr>
      <w:spacing w:after="60"/>
      <w:jc w:val="center"/>
      <w:outlineLvl w:val="1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Times New Roman" w:cs="Cambria"/>
      <w:sz w:val="24"/>
      <w:szCs w:val="24"/>
    </w:rPr>
  </w:style>
  <w:style w:type="paragraph" w:styleId="para5">
    <w:name w:val="Plain Text"/>
    <w:qFormat/>
    <w:basedOn w:val="para0"/>
    <w:pPr>
      <w:widowControl/>
    </w:pPr>
    <w:rPr>
      <w:rFonts w:ascii="Consolas" w:hAnsi="Consolas" w:eastAsia="Calibri" w:cs="Consolas"/>
      <w:kern w:val="0"/>
      <w:sz w:val="21"/>
      <w:szCs w:val="21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2018-10-13T12:31:49Z</dcterms:created>
  <dcterms:modified xsi:type="dcterms:W3CDTF">2018-10-24T20:54:35Z</dcterms:modified>
</cp:coreProperties>
</file>