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AC" w:rsidRPr="00160BAC" w:rsidRDefault="00160BAC" w:rsidP="00160BAC">
      <w:pPr>
        <w:autoSpaceDE w:val="0"/>
        <w:autoSpaceDN w:val="0"/>
        <w:adjustRightInd w:val="0"/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Утверждён приказом директора </w:t>
      </w:r>
    </w:p>
    <w:p w:rsidR="00160BAC" w:rsidRPr="00160BAC" w:rsidRDefault="00160BAC" w:rsidP="00160BAC">
      <w:pPr>
        <w:autoSpaceDE w:val="0"/>
        <w:autoSpaceDN w:val="0"/>
        <w:adjustRightInd w:val="0"/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ОГБПОУ «Костромской </w:t>
      </w:r>
    </w:p>
    <w:p w:rsidR="00160BAC" w:rsidRPr="00160BAC" w:rsidRDefault="00160BAC" w:rsidP="00160BAC">
      <w:pPr>
        <w:autoSpaceDE w:val="0"/>
        <w:autoSpaceDN w:val="0"/>
        <w:adjustRightInd w:val="0"/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отраслевых технологий строительства</w:t>
      </w:r>
    </w:p>
    <w:p w:rsidR="00160BAC" w:rsidRPr="00160BAC" w:rsidRDefault="00160BAC" w:rsidP="00160BAC">
      <w:pPr>
        <w:autoSpaceDE w:val="0"/>
        <w:autoSpaceDN w:val="0"/>
        <w:adjustRightInd w:val="0"/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лесной промышленности» </w:t>
      </w:r>
    </w:p>
    <w:p w:rsidR="00160BAC" w:rsidRDefault="00160BAC" w:rsidP="00160BAC">
      <w:pPr>
        <w:autoSpaceDE w:val="0"/>
        <w:autoSpaceDN w:val="0"/>
        <w:adjustRightInd w:val="0"/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160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0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16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0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августа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16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06C02" w:rsidRDefault="00E06C02" w:rsidP="00160BAC">
      <w:pPr>
        <w:autoSpaceDE w:val="0"/>
        <w:autoSpaceDN w:val="0"/>
        <w:adjustRightInd w:val="0"/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Переутверждён</w:t>
      </w:r>
    </w:p>
    <w:p w:rsidR="00E06C02" w:rsidRDefault="00E06C02" w:rsidP="00160BAC">
      <w:pPr>
        <w:autoSpaceDE w:val="0"/>
        <w:autoSpaceDN w:val="0"/>
        <w:adjustRightInd w:val="0"/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E06C02" w:rsidRPr="00160BAC" w:rsidRDefault="00E06C02" w:rsidP="00160BAC">
      <w:pPr>
        <w:autoSpaceDE w:val="0"/>
        <w:autoSpaceDN w:val="0"/>
        <w:adjustRightInd w:val="0"/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12 от 29 августа 2018 г. </w:t>
      </w:r>
    </w:p>
    <w:p w:rsidR="00160BAC" w:rsidRPr="00160BAC" w:rsidRDefault="00160BAC" w:rsidP="00160BA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</w:pPr>
    </w:p>
    <w:p w:rsidR="00160BAC" w:rsidRPr="00160BAC" w:rsidRDefault="00160BAC" w:rsidP="00160BA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Mangal"/>
          <w:b/>
          <w:kern w:val="1"/>
          <w:sz w:val="28"/>
          <w:szCs w:val="28"/>
          <w:lang w:eastAsia="zh-CN" w:bidi="hi-IN"/>
        </w:rPr>
      </w:pPr>
    </w:p>
    <w:p w:rsidR="00160BAC" w:rsidRPr="00160BAC" w:rsidRDefault="00160BAC" w:rsidP="00160BA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r w:rsidRPr="00160BAC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 xml:space="preserve">Приложение </w:t>
      </w:r>
    </w:p>
    <w:p w:rsidR="00160BAC" w:rsidRPr="00160BAC" w:rsidRDefault="00160BAC" w:rsidP="00160BA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r w:rsidRPr="00160BAC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>к основной профессиональной образовательной программе</w:t>
      </w:r>
    </w:p>
    <w:p w:rsidR="00160BAC" w:rsidRPr="00160BAC" w:rsidRDefault="00160BAC" w:rsidP="00160BA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r w:rsidRPr="00160BAC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 xml:space="preserve">подготовки специалистов среднего звена </w:t>
      </w:r>
    </w:p>
    <w:p w:rsidR="00477B91" w:rsidRPr="005D0594" w:rsidRDefault="00477B91" w:rsidP="00477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477B91" w:rsidRPr="005D0594" w:rsidRDefault="00477B91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477B91" w:rsidRPr="005D0594" w:rsidRDefault="00477B91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32"/>
          <w:szCs w:val="32"/>
          <w:lang w:eastAsia="ru-RU"/>
        </w:rPr>
      </w:pP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32"/>
          <w:szCs w:val="32"/>
          <w:lang w:eastAsia="ru-RU"/>
        </w:rPr>
        <w:t>УЧЕБНЫЙ ПЛАН</w:t>
      </w:r>
    </w:p>
    <w:p w:rsidR="00477B91" w:rsidRPr="00E06C02" w:rsidRDefault="00E06C02" w:rsidP="00E0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программы подготовки специалистов среднего звена среднего профессионального образования</w:t>
      </w:r>
    </w:p>
    <w:p w:rsidR="00477B91" w:rsidRPr="005D0594" w:rsidRDefault="00477B91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о</w:t>
      </w: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 xml:space="preserve">бластного государственного бюджетного профессионального образовательного учреждения </w:t>
      </w:r>
    </w:p>
    <w:p w:rsidR="00477B91" w:rsidRPr="005D0594" w:rsidRDefault="00477B91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</w:pP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 xml:space="preserve"> «Костромской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колледж отраслевых технологий строительства и лесной промышленности</w:t>
      </w: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»</w:t>
      </w:r>
    </w:p>
    <w:p w:rsidR="00477B91" w:rsidRPr="005D0594" w:rsidRDefault="00477B91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lang w:eastAsia="ru-RU"/>
        </w:rPr>
      </w:pPr>
    </w:p>
    <w:p w:rsidR="00477B91" w:rsidRPr="005D0594" w:rsidRDefault="00477B91" w:rsidP="00477B91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D059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по </w:t>
      </w:r>
      <w:r w:rsidR="00E06C0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программе подготовки специалистов среднего звена</w:t>
      </w:r>
      <w:r w:rsidRPr="005D059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</w:p>
    <w:p w:rsidR="00477B91" w:rsidRPr="00477B91" w:rsidRDefault="00477B91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</w:pPr>
      <w:r w:rsidRPr="00477B91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35.02.12 Садово-парковое и ландшафтное строительство</w:t>
      </w:r>
    </w:p>
    <w:p w:rsidR="00477B91" w:rsidRPr="00477B91" w:rsidRDefault="00477B91" w:rsidP="00477B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  <w:r w:rsidRPr="00477B91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базовой        подготовки</w:t>
      </w:r>
    </w:p>
    <w:p w:rsidR="00E06C02" w:rsidRDefault="00E06C02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477B91" w:rsidRPr="00E06C02" w:rsidRDefault="00477B91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  <w:r w:rsidRPr="00E06C02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Квалификация: </w:t>
      </w:r>
    </w:p>
    <w:p w:rsidR="00E06C02" w:rsidRPr="00E06C02" w:rsidRDefault="00477B91" w:rsidP="00477B91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E06C02">
        <w:rPr>
          <w:rFonts w:ascii="Times New Roman" w:hAnsi="Times New Roman" w:cs="Times New Roman"/>
          <w:sz w:val="24"/>
          <w:szCs w:val="24"/>
        </w:rPr>
        <w:t>техник</w:t>
      </w:r>
    </w:p>
    <w:p w:rsidR="00477B91" w:rsidRPr="00E06C02" w:rsidRDefault="00E06C02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E06C02">
        <w:rPr>
          <w:rFonts w:ascii="Times New Roman" w:hAnsi="Times New Roman" w:cs="Times New Roman"/>
          <w:sz w:val="24"/>
          <w:szCs w:val="24"/>
        </w:rPr>
        <w:t>17531 Рабочий зеленого хозяйства</w:t>
      </w:r>
      <w:r w:rsidR="00477B91" w:rsidRPr="00E06C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</w:p>
    <w:p w:rsidR="00477B91" w:rsidRPr="00E06C02" w:rsidRDefault="00477B91" w:rsidP="0047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477B91" w:rsidRPr="00E06C02" w:rsidRDefault="00477B91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E06C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Форма обучения -  очная</w:t>
      </w:r>
    </w:p>
    <w:p w:rsidR="00477B91" w:rsidRPr="00E06C02" w:rsidRDefault="00477B91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E06C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Нормативный срок освоения ППССЗ</w:t>
      </w:r>
    </w:p>
    <w:p w:rsidR="00E06C02" w:rsidRPr="00E06C02" w:rsidRDefault="00477B91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E06C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– 3 года и 10мес. </w:t>
      </w:r>
    </w:p>
    <w:p w:rsidR="00477B91" w:rsidRPr="00E06C02" w:rsidRDefault="00477B91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E06C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На базе основного общего образования</w:t>
      </w:r>
    </w:p>
    <w:p w:rsidR="00E06C02" w:rsidRPr="00E06C02" w:rsidRDefault="00E06C02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E06C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Профиль получаемого профессионального образования - естественнонаучный</w:t>
      </w:r>
    </w:p>
    <w:p w:rsidR="00E06C02" w:rsidRPr="005D0594" w:rsidRDefault="00E06C02" w:rsidP="00477B91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16058B" w:rsidRPr="00792F2B" w:rsidRDefault="0016058B" w:rsidP="0016058B">
      <w:pPr>
        <w:autoSpaceDE w:val="0"/>
        <w:autoSpaceDN w:val="0"/>
        <w:adjustRightInd w:val="0"/>
        <w:spacing w:after="0" w:line="180" w:lineRule="atLeast"/>
        <w:ind w:firstLine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58B" w:rsidRPr="00792F2B" w:rsidRDefault="0016058B" w:rsidP="0016058B">
      <w:pPr>
        <w:autoSpaceDE w:val="0"/>
        <w:autoSpaceDN w:val="0"/>
        <w:adjustRightInd w:val="0"/>
        <w:spacing w:after="0" w:line="180" w:lineRule="atLeast"/>
        <w:ind w:firstLine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Сводные данные по бюджету времени (в неделях) специальности  </w:t>
      </w:r>
      <w:r w:rsidRPr="0079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35.02.12 Садово-парковое и ландшафтное строительство</w:t>
      </w:r>
    </w:p>
    <w:p w:rsidR="0016058B" w:rsidRPr="00792F2B" w:rsidRDefault="0016058B" w:rsidP="00160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595"/>
        <w:gridCol w:w="1261"/>
        <w:gridCol w:w="1847"/>
        <w:gridCol w:w="1920"/>
        <w:gridCol w:w="1982"/>
        <w:gridCol w:w="2078"/>
        <w:gridCol w:w="1367"/>
        <w:gridCol w:w="877"/>
      </w:tblGrid>
      <w:tr w:rsidR="0016058B" w:rsidRPr="00792F2B" w:rsidTr="000758AB">
        <w:trPr>
          <w:jc w:val="center"/>
        </w:trPr>
        <w:tc>
          <w:tcPr>
            <w:tcW w:w="968" w:type="dxa"/>
            <w:vMerge w:val="restart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6058B" w:rsidRPr="00792F2B" w:rsidTr="000758AB">
        <w:trPr>
          <w:jc w:val="center"/>
        </w:trPr>
        <w:tc>
          <w:tcPr>
            <w:tcW w:w="968" w:type="dxa"/>
            <w:vMerge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  <w:p w:rsidR="0016058B" w:rsidRPr="00792F2B" w:rsidRDefault="0016058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58B" w:rsidRPr="00792F2B" w:rsidTr="000758AB">
        <w:trPr>
          <w:jc w:val="center"/>
        </w:trPr>
        <w:tc>
          <w:tcPr>
            <w:tcW w:w="96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6058B" w:rsidRPr="00792F2B" w:rsidTr="000758AB">
        <w:trPr>
          <w:jc w:val="center"/>
        </w:trPr>
        <w:tc>
          <w:tcPr>
            <w:tcW w:w="96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95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1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16058B" w:rsidRPr="00792F2B" w:rsidTr="000758AB">
        <w:trPr>
          <w:jc w:val="center"/>
        </w:trPr>
        <w:tc>
          <w:tcPr>
            <w:tcW w:w="96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595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1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16058B" w:rsidRPr="00792F2B" w:rsidTr="000758AB">
        <w:trPr>
          <w:jc w:val="center"/>
        </w:trPr>
        <w:tc>
          <w:tcPr>
            <w:tcW w:w="96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11курс</w:t>
            </w:r>
          </w:p>
        </w:tc>
        <w:tc>
          <w:tcPr>
            <w:tcW w:w="2595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1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16058B" w:rsidRPr="00792F2B" w:rsidTr="000758AB">
        <w:trPr>
          <w:jc w:val="center"/>
        </w:trPr>
        <w:tc>
          <w:tcPr>
            <w:tcW w:w="96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курс</w:t>
            </w:r>
          </w:p>
        </w:tc>
        <w:tc>
          <w:tcPr>
            <w:tcW w:w="2595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16058B" w:rsidRPr="00792F2B" w:rsidTr="000758AB">
        <w:trPr>
          <w:jc w:val="center"/>
        </w:trPr>
        <w:tc>
          <w:tcPr>
            <w:tcW w:w="96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5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61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9" w:type="dxa"/>
            <w:shd w:val="clear" w:color="auto" w:fill="auto"/>
          </w:tcPr>
          <w:p w:rsidR="0016058B" w:rsidRPr="00792F2B" w:rsidRDefault="0016058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</w:tbl>
    <w:p w:rsidR="0016058B" w:rsidRPr="00792F2B" w:rsidRDefault="0016058B" w:rsidP="00160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58B" w:rsidRPr="00792F2B" w:rsidRDefault="0016058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AB" w:rsidRPr="00792F2B" w:rsidRDefault="000758A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8B" w:rsidRPr="00792F2B" w:rsidRDefault="0016058B" w:rsidP="0016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3FE" w:rsidRPr="00792F2B" w:rsidRDefault="003F43FE" w:rsidP="00EB40AC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F2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Учебный план по    специальности   </w:t>
      </w:r>
      <w:r w:rsidR="005E5AC9" w:rsidRPr="00792F2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35.02.</w:t>
      </w:r>
      <w:r w:rsidR="00B9112C" w:rsidRPr="00792F2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12</w:t>
      </w:r>
      <w:r w:rsidR="00FD42E4" w:rsidRPr="00792F2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.</w:t>
      </w:r>
      <w:r w:rsidRPr="00792F2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</w:t>
      </w:r>
      <w:r w:rsidR="00B9112C" w:rsidRPr="00792F2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Садово-парковое и ландшафтное строительство</w:t>
      </w:r>
    </w:p>
    <w:p w:rsidR="003F43FE" w:rsidRPr="00792F2B" w:rsidRDefault="003F43FE" w:rsidP="003F4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156"/>
        <w:gridCol w:w="4300"/>
        <w:gridCol w:w="990"/>
        <w:gridCol w:w="617"/>
        <w:gridCol w:w="34"/>
        <w:gridCol w:w="546"/>
        <w:gridCol w:w="105"/>
        <w:gridCol w:w="24"/>
        <w:gridCol w:w="567"/>
        <w:gridCol w:w="61"/>
        <w:gridCol w:w="44"/>
        <w:gridCol w:w="607"/>
        <w:gridCol w:w="577"/>
        <w:gridCol w:w="698"/>
        <w:gridCol w:w="10"/>
        <w:gridCol w:w="19"/>
        <w:gridCol w:w="627"/>
        <w:gridCol w:w="25"/>
        <w:gridCol w:w="38"/>
        <w:gridCol w:w="567"/>
        <w:gridCol w:w="26"/>
        <w:gridCol w:w="20"/>
        <w:gridCol w:w="599"/>
        <w:gridCol w:w="37"/>
        <w:gridCol w:w="19"/>
        <w:gridCol w:w="575"/>
        <w:gridCol w:w="25"/>
        <w:gridCol w:w="38"/>
        <w:gridCol w:w="14"/>
        <w:gridCol w:w="632"/>
        <w:gridCol w:w="10"/>
        <w:gridCol w:w="9"/>
        <w:gridCol w:w="652"/>
        <w:gridCol w:w="37"/>
        <w:gridCol w:w="567"/>
        <w:gridCol w:w="52"/>
        <w:gridCol w:w="657"/>
      </w:tblGrid>
      <w:tr w:rsidR="00311DBD" w:rsidRPr="00792F2B" w:rsidTr="00894B29">
        <w:trPr>
          <w:gridBefore w:val="1"/>
          <w:wBefore w:w="12" w:type="dxa"/>
          <w:cantSplit/>
          <w:trHeight w:val="305"/>
        </w:trPr>
        <w:tc>
          <w:tcPr>
            <w:tcW w:w="1156" w:type="dxa"/>
            <w:vMerge w:val="restart"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Индекс</w:t>
            </w:r>
          </w:p>
          <w:p w:rsidR="00A26B9F" w:rsidRPr="00792F2B" w:rsidRDefault="00A26B9F" w:rsidP="003F4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 w:val="restart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 ,разделов ,дисциплин , профессиональных  модулей, МДК ,практик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 аттестации</w:t>
            </w:r>
          </w:p>
        </w:tc>
        <w:tc>
          <w:tcPr>
            <w:tcW w:w="3880" w:type="dxa"/>
            <w:gridSpan w:val="11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нагрузка обучающихся (час)</w:t>
            </w:r>
          </w:p>
        </w:tc>
        <w:tc>
          <w:tcPr>
            <w:tcW w:w="5255" w:type="dxa"/>
            <w:gridSpan w:val="23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обязательной нагрузки по курсам и семестрам (час в семестр)</w:t>
            </w:r>
          </w:p>
        </w:tc>
      </w:tr>
      <w:tr w:rsidR="000B4094" w:rsidRPr="00792F2B" w:rsidTr="000B4094">
        <w:trPr>
          <w:gridBefore w:val="1"/>
          <w:wBefore w:w="12" w:type="dxa"/>
          <w:cantSplit/>
          <w:trHeight w:val="305"/>
        </w:trPr>
        <w:tc>
          <w:tcPr>
            <w:tcW w:w="1156" w:type="dxa"/>
            <w:vMerge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A26B9F" w:rsidRPr="00792F2B" w:rsidRDefault="00A26B9F" w:rsidP="005E1A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4" w:type="dxa"/>
            <w:gridSpan w:val="6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1286" w:type="dxa"/>
            <w:gridSpan w:val="6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 курс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II1 курс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894B29" w:rsidRPr="00792F2B" w:rsidTr="00EB40AC">
        <w:trPr>
          <w:gridBefore w:val="1"/>
          <w:wBefore w:w="12" w:type="dxa"/>
          <w:cantSplit/>
          <w:trHeight w:val="206"/>
        </w:trPr>
        <w:tc>
          <w:tcPr>
            <w:tcW w:w="1156" w:type="dxa"/>
            <w:vMerge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</w:t>
            </w: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98" w:type="dxa"/>
            <w:vMerge w:val="restart"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курсовых работ </w:t>
            </w: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(проектов) </w:t>
            </w:r>
            <w:r w:rsidRPr="00792F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СПО</w:t>
            </w:r>
          </w:p>
        </w:tc>
        <w:tc>
          <w:tcPr>
            <w:tcW w:w="656" w:type="dxa"/>
            <w:gridSpan w:val="3"/>
            <w:vMerge w:val="restart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сем.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656" w:type="dxa"/>
            <w:gridSpan w:val="4"/>
            <w:vMerge w:val="restart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сем.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656" w:type="dxa"/>
            <w:gridSpan w:val="3"/>
            <w:vMerge w:val="restart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сем.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657" w:type="dxa"/>
            <w:gridSpan w:val="4"/>
            <w:vMerge w:val="restart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сем.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656" w:type="dxa"/>
            <w:gridSpan w:val="3"/>
            <w:vMerge w:val="restart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сем.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661" w:type="dxa"/>
            <w:gridSpan w:val="2"/>
            <w:vMerge w:val="restart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сем.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656" w:type="dxa"/>
            <w:gridSpan w:val="3"/>
            <w:vMerge w:val="restart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сем.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657" w:type="dxa"/>
            <w:vMerge w:val="restart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сем.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нед.</w:t>
            </w:r>
          </w:p>
        </w:tc>
      </w:tr>
      <w:tr w:rsidR="00894B29" w:rsidRPr="00792F2B" w:rsidTr="00EB40AC">
        <w:trPr>
          <w:gridBefore w:val="1"/>
          <w:wBefore w:w="12" w:type="dxa"/>
          <w:cantSplit/>
          <w:trHeight w:val="3414"/>
        </w:trPr>
        <w:tc>
          <w:tcPr>
            <w:tcW w:w="1156" w:type="dxa"/>
            <w:vMerge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 в группах и потоках (лекций, семинаров, уроков и т.п.)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 в подгруппах (лаб. и практ. занятий)</w:t>
            </w:r>
          </w:p>
        </w:tc>
        <w:tc>
          <w:tcPr>
            <w:tcW w:w="698" w:type="dxa"/>
            <w:vMerge/>
            <w:shd w:val="clear" w:color="auto" w:fill="auto"/>
            <w:textDirection w:val="btLr"/>
            <w:vAlign w:val="center"/>
          </w:tcPr>
          <w:p w:rsidR="00A26B9F" w:rsidRPr="00792F2B" w:rsidRDefault="00A26B9F" w:rsidP="003F4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vMerge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4"/>
            <w:vMerge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vMerge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4"/>
            <w:vMerge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vMerge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vMerge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29" w:rsidRPr="00792F2B" w:rsidTr="00EB40AC">
        <w:trPr>
          <w:gridBefore w:val="1"/>
          <w:wBefore w:w="12" w:type="dxa"/>
          <w:cantSplit/>
          <w:trHeight w:val="350"/>
        </w:trPr>
        <w:tc>
          <w:tcPr>
            <w:tcW w:w="1156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vAlign w:val="center"/>
          </w:tcPr>
          <w:p w:rsidR="00A26B9F" w:rsidRPr="00792F2B" w:rsidRDefault="00A26B9F" w:rsidP="005E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dxa"/>
            <w:gridSpan w:val="4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3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gridSpan w:val="4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3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gridSpan w:val="2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820ED4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/ДЗ</w:t>
            </w:r>
            <w:r w:rsidR="00DC49F3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17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  <w:r w:rsidR="00EB40AC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vAlign w:val="center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186FA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20994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26B9F" w:rsidRPr="00792F2B" w:rsidRDefault="00186FA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20994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A26B9F" w:rsidRPr="00792F2B" w:rsidRDefault="00A26B9F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</w:p>
          <w:p w:rsidR="00DC49F3" w:rsidRPr="00792F2B" w:rsidRDefault="00DC49F3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A26B9F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26B9F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A26B9F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A26B9F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A26B9F" w:rsidRPr="00792F2B" w:rsidRDefault="00A26B9F" w:rsidP="00DC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4300" w:type="dxa"/>
            <w:shd w:val="clear" w:color="auto" w:fill="auto"/>
          </w:tcPr>
          <w:p w:rsidR="00A26B9F" w:rsidRPr="00792F2B" w:rsidRDefault="00A26B9F" w:rsidP="00DC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  <w:r w:rsidR="00460EE6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</w:t>
            </w:r>
          </w:p>
          <w:p w:rsidR="00A26B9F" w:rsidRPr="00792F2B" w:rsidRDefault="00A26B9F" w:rsidP="00DC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Русский язык</w:t>
            </w:r>
          </w:p>
          <w:p w:rsidR="00A26B9F" w:rsidRPr="00792F2B" w:rsidRDefault="00A26B9F" w:rsidP="00DC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Литература</w:t>
            </w:r>
          </w:p>
        </w:tc>
        <w:tc>
          <w:tcPr>
            <w:tcW w:w="990" w:type="dxa"/>
            <w:shd w:val="clear" w:color="auto" w:fill="auto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ДЗ/Э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16635B" w:rsidRPr="00792F2B" w:rsidRDefault="0016635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16635B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7" w:type="dxa"/>
            <w:shd w:val="clear" w:color="auto" w:fill="auto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gridSpan w:val="4"/>
            <w:shd w:val="clear" w:color="auto" w:fill="auto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ДЗ/ДЗ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820ED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 алгебра, начала математического анализа, геометрия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Э/Э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5E1AC7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6FAB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186FA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A26B9F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6FAB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A26B9F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6FAB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26B9F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A26B9F" w:rsidRPr="00792F2B" w:rsidRDefault="00A26B9F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A26B9F" w:rsidRPr="00792F2B" w:rsidRDefault="003A6F41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A26B9F" w:rsidRPr="00792F2B" w:rsidRDefault="000E3796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A26B9F" w:rsidRPr="00792F2B" w:rsidRDefault="00A26B9F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5E5AC9" w:rsidRPr="00792F2B" w:rsidRDefault="005E5AC9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ОУД.04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ДЗ/ДЗ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5E5AC9" w:rsidRPr="00792F2B" w:rsidRDefault="005E5AC9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E5AC9" w:rsidRPr="00792F2B" w:rsidRDefault="005E5AC9" w:rsidP="005E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З/ДЗ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5E5AC9" w:rsidRPr="00792F2B" w:rsidRDefault="005E5AC9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E5AC9" w:rsidRPr="00792F2B" w:rsidRDefault="005E5AC9" w:rsidP="005E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r w:rsidR="006E716A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5E5AC9" w:rsidRPr="00792F2B" w:rsidRDefault="003A6F41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5E5AC9" w:rsidRPr="00792F2B" w:rsidRDefault="003A6F41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5E5AC9" w:rsidRPr="00792F2B" w:rsidRDefault="005E5AC9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5E5AC9" w:rsidRPr="00792F2B" w:rsidRDefault="005E5AC9" w:rsidP="005E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выбору из обязательных предметных областей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5AC9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ДЗ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9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ED7FCF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ED7FCF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5E5AC9" w:rsidRPr="00ED7FCF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ED7FCF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E5AC9" w:rsidRPr="00ED7FCF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5E5AC9" w:rsidRPr="00ED7FCF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5E5AC9" w:rsidRPr="00ED7FCF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5E5AC9" w:rsidRPr="00ED7FCF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5E5AC9" w:rsidRPr="00792F2B" w:rsidRDefault="005E5AC9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E5AC9" w:rsidRPr="00792F2B" w:rsidRDefault="005E5AC9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5AC9" w:rsidRPr="00792F2B" w:rsidRDefault="00EB40A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ДЗ/ДЗ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5AC9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5AC9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5E5AC9" w:rsidRPr="00792F2B" w:rsidRDefault="00E2099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E5AC9" w:rsidRPr="00792F2B" w:rsidRDefault="00E20994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5E5AC9" w:rsidRPr="00792F2B" w:rsidRDefault="005E5AC9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5E5AC9" w:rsidRPr="00792F2B" w:rsidRDefault="003A6F41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5E5AC9" w:rsidRPr="00792F2B" w:rsidRDefault="003A6F41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5E5AC9" w:rsidRPr="00792F2B" w:rsidRDefault="005E5AC9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5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18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1D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5E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ДЗ/ДЗ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1D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5E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ДЗ/ДЗ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EE26D7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EE26D7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1D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ДЗ/ДЗ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1D5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ДЗ/Э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3796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0E3796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EE26D7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0E3796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0E3796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12C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0E3796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E716A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9F3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DC49F3" w:rsidRPr="00792F2B" w:rsidRDefault="00466F9A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C49F3" w:rsidRPr="00792F2B" w:rsidRDefault="00466F9A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исследовательской деятельности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DC49F3" w:rsidRPr="00792F2B" w:rsidRDefault="00DC49F3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DC49F3" w:rsidRPr="00792F2B" w:rsidRDefault="00DC49F3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DC49F3" w:rsidRPr="00792F2B" w:rsidRDefault="00DC49F3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DC49F3" w:rsidRPr="00792F2B" w:rsidRDefault="00DC49F3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DC49F3" w:rsidRPr="00792F2B" w:rsidRDefault="00DC49F3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DC49F3" w:rsidRPr="00792F2B" w:rsidRDefault="00DC49F3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DC49F3" w:rsidRPr="00792F2B" w:rsidRDefault="00DC49F3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DC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="00792F2B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10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ДЗ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4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vAlign w:val="center"/>
          </w:tcPr>
          <w:p w:rsidR="00B9112C" w:rsidRPr="00792F2B" w:rsidRDefault="00B9112C" w:rsidP="007A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A0706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7A0706" w:rsidP="007A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7A0706" w:rsidP="00A4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0706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B9112C" w:rsidP="0087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9A7C27" w:rsidP="0006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91323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62E1B"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7A0706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7A0706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7A0706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7A0706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B9112C" w:rsidRPr="00792F2B" w:rsidRDefault="00B9112C" w:rsidP="00C7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300" w:type="dxa"/>
            <w:shd w:val="clear" w:color="auto" w:fill="auto"/>
          </w:tcPr>
          <w:p w:rsidR="00B9112C" w:rsidRPr="00792F2B" w:rsidRDefault="00B9112C" w:rsidP="00C7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990" w:type="dxa"/>
            <w:shd w:val="clear" w:color="auto" w:fill="auto"/>
          </w:tcPr>
          <w:p w:rsidR="00B9112C" w:rsidRPr="00792F2B" w:rsidRDefault="00B9112C" w:rsidP="00C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51" w:type="dxa"/>
            <w:gridSpan w:val="2"/>
          </w:tcPr>
          <w:p w:rsidR="00B9112C" w:rsidRPr="00792F2B" w:rsidRDefault="00062E1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B9112C" w:rsidRPr="00792F2B" w:rsidRDefault="00062E1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" w:type="dxa"/>
            <w:shd w:val="clear" w:color="auto" w:fill="auto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B9112C" w:rsidRPr="00792F2B" w:rsidRDefault="00062E1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" w:type="dxa"/>
            <w:gridSpan w:val="4"/>
            <w:shd w:val="clear" w:color="auto" w:fill="FFFF99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</w:tcPr>
          <w:p w:rsidR="00B9112C" w:rsidRPr="00792F2B" w:rsidRDefault="00B9112C" w:rsidP="00C7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82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B9112C" w:rsidRPr="00792F2B" w:rsidRDefault="00062E1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062E1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B9112C" w:rsidP="0082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З,ДЗ,</w:t>
            </w:r>
          </w:p>
          <w:p w:rsidR="00B9112C" w:rsidRPr="00792F2B" w:rsidRDefault="00B9112C" w:rsidP="0082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З,ДЗ,</w:t>
            </w:r>
          </w:p>
          <w:p w:rsidR="00B9112C" w:rsidRPr="00792F2B" w:rsidRDefault="00B9112C" w:rsidP="0082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B9112C" w:rsidRPr="00792F2B" w:rsidRDefault="00062E1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062E1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DBD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112C" w:rsidRPr="00792F2B" w:rsidRDefault="00792F2B" w:rsidP="0082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З,З,З,З,</w:t>
            </w:r>
            <w:r w:rsidR="00B9112C"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51" w:type="dxa"/>
            <w:gridSpan w:val="2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B9112C" w:rsidRPr="00792F2B" w:rsidRDefault="00B9112C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B9112C" w:rsidRPr="00792F2B" w:rsidRDefault="007A0706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B9112C" w:rsidRPr="00792F2B" w:rsidRDefault="007A0706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B9112C" w:rsidRPr="00792F2B" w:rsidRDefault="007A0706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B9112C" w:rsidRPr="00792F2B" w:rsidRDefault="007A0706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B9112C" w:rsidRPr="00792F2B" w:rsidRDefault="00B9112C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C34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451C34" w:rsidRPr="00792F2B" w:rsidRDefault="00792F2B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451C34" w:rsidRPr="00792F2B" w:rsidRDefault="00451C34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51C34" w:rsidRPr="00792F2B" w:rsidRDefault="00451C34" w:rsidP="0082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51" w:type="dxa"/>
            <w:gridSpan w:val="2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451C34" w:rsidRPr="00792F2B" w:rsidRDefault="00451C34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451C34" w:rsidRPr="00792F2B" w:rsidRDefault="00451C34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7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поведение на рынке труда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C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3F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  <w:trHeight w:val="586"/>
        </w:trPr>
        <w:tc>
          <w:tcPr>
            <w:tcW w:w="1156" w:type="dxa"/>
            <w:shd w:val="clear" w:color="auto" w:fill="auto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shd w:val="clear" w:color="auto" w:fill="C0C0C0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ДЗ/ДЗ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</w:tcPr>
          <w:p w:rsidR="00792F2B" w:rsidRPr="00792F2B" w:rsidRDefault="00792F2B" w:rsidP="00C7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C7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ЕН.03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C7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79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7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0C0C0"/>
          </w:tcPr>
          <w:p w:rsidR="00792F2B" w:rsidRPr="00792F2B" w:rsidRDefault="00792F2B" w:rsidP="00C7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3F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F6B84"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="003F6B84"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17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  <w:r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="003F6B84"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242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3472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1167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242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2308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1184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1070           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657" w:type="dxa"/>
            <w:shd w:val="clear" w:color="auto" w:fill="C0C0C0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  <w:trHeight w:val="689"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792F2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92F2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792F2B">
              <w:rPr>
                <w:rFonts w:ascii="Times New Roman" w:hAnsi="Times New Roman" w:cs="Times New Roman"/>
                <w:b/>
                <w:sz w:val="20"/>
                <w:szCs w:val="20"/>
              </w:rPr>
              <w:t>/Д</w:t>
            </w:r>
            <w:r w:rsidRPr="00792F2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9</w:t>
            </w:r>
            <w:r w:rsidRPr="00792F2B">
              <w:rPr>
                <w:rFonts w:ascii="Times New Roman" w:hAnsi="Times New Roman" w:cs="Times New Roman"/>
                <w:b/>
                <w:sz w:val="20"/>
                <w:szCs w:val="20"/>
              </w:rPr>
              <w:t>/Э</w:t>
            </w:r>
            <w:r w:rsidRPr="00792F2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F2B">
              <w:rPr>
                <w:rFonts w:ascii="Times New Roman" w:hAnsi="Times New Roman" w:cs="Times New Roman"/>
                <w:b/>
                <w:sz w:val="20"/>
                <w:szCs w:val="20"/>
              </w:rPr>
              <w:t>1563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F2B">
              <w:rPr>
                <w:rFonts w:ascii="Times New Roman" w:hAnsi="Times New Roman" w:cs="Times New Roman"/>
                <w:b/>
                <w:sz w:val="20"/>
                <w:szCs w:val="20"/>
              </w:rPr>
              <w:t>1042</w:t>
            </w:r>
          </w:p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57" w:type="dxa"/>
            <w:shd w:val="clear" w:color="auto" w:fill="C0C0C0"/>
          </w:tcPr>
          <w:p w:rsidR="00792F2B" w:rsidRPr="00792F2B" w:rsidRDefault="00792F2B" w:rsidP="0082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ДЗ/Э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Ботаника с основами физиологии растений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ДЗ/Э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Основы  почвоведения ,земледелия и агрохимии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2A1A2C" w:rsidP="006A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92F2B" w:rsidRPr="0079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506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Основы   садово-паркового  искусства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мест с основами градостроительства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  растения и дендрология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Дендрология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ДЗ/Э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ОП.13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Цветочное оформление в садово-парковом искусстве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Защита зеленых насаждений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7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3F6B84" w:rsidP="003F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  <w:r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51" w:type="dxa"/>
            <w:gridSpan w:val="2"/>
          </w:tcPr>
          <w:p w:rsidR="00792F2B" w:rsidRPr="003F6B84" w:rsidRDefault="00792F2B" w:rsidP="0085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B84">
              <w:rPr>
                <w:rFonts w:ascii="Times New Roman" w:hAnsi="Times New Roman" w:cs="Times New Roman"/>
                <w:b/>
                <w:sz w:val="20"/>
                <w:szCs w:val="20"/>
              </w:rPr>
              <w:t>1899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3F6B84" w:rsidRDefault="00792F2B" w:rsidP="00F37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B84">
              <w:rPr>
                <w:rFonts w:ascii="Times New Roman" w:hAnsi="Times New Roman" w:cs="Times New Roman"/>
                <w:b/>
                <w:sz w:val="20"/>
                <w:szCs w:val="20"/>
              </w:rPr>
              <w:t>1266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B27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657" w:type="dxa"/>
            <w:shd w:val="clear" w:color="auto" w:fill="C0C0C0"/>
          </w:tcPr>
          <w:p w:rsidR="00792F2B" w:rsidRPr="00792F2B" w:rsidRDefault="00792F2B" w:rsidP="00F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2A1A2C" w:rsidP="002A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ДЗ/Э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B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2B24BF" w:rsidRDefault="00792F2B" w:rsidP="009A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BF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2B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="002B24BF"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2B24BF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1A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древоводство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ДЗ/ДЗ/Э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Садово-парковое строительство и хозяйство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2B24BF" w:rsidRDefault="00792F2B" w:rsidP="002B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BF">
              <w:rPr>
                <w:rFonts w:ascii="Times New Roman" w:hAnsi="Times New Roman" w:cs="Times New Roman"/>
                <w:sz w:val="20"/>
                <w:szCs w:val="20"/>
              </w:rPr>
              <w:t xml:space="preserve">     ДЗ/Э/Д</w:t>
            </w:r>
            <w:r w:rsidR="002B24BF" w:rsidRPr="002B24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1A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Маркетинг ландшафтных услуг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2B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24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</w:tcPr>
          <w:p w:rsidR="00792F2B" w:rsidRPr="002B24BF" w:rsidRDefault="00E56DFE" w:rsidP="00B2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2F2B" w:rsidRPr="002B24B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2B24BF" w:rsidRDefault="00792F2B" w:rsidP="00F3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BF">
              <w:rPr>
                <w:rFonts w:ascii="Times New Roman" w:hAnsi="Times New Roman" w:cs="Times New Roman"/>
                <w:sz w:val="20"/>
                <w:szCs w:val="20"/>
              </w:rPr>
              <w:t>6нед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2B24BF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ПП.02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B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</w:tcPr>
          <w:p w:rsidR="00792F2B" w:rsidRPr="002B24BF" w:rsidRDefault="00792F2B" w:rsidP="002B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2B24BF" w:rsidRDefault="00BA2FEE" w:rsidP="002B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2F2B" w:rsidRPr="002B24B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ED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2B24BF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2B24B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2B24B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ДЗ/Э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E56DFE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6A5065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24B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2B24BF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2B24BF" w:rsidRDefault="00792F2B" w:rsidP="00F37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 , должностям    служащих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0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      Эк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2B24BF" w:rsidRDefault="00792F2B" w:rsidP="00F3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BF">
              <w:rPr>
                <w:rFonts w:ascii="Times New Roman" w:hAnsi="Times New Roman" w:cs="Times New Roman"/>
                <w:sz w:val="20"/>
                <w:szCs w:val="20"/>
              </w:rPr>
              <w:t xml:space="preserve">2нед 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СП.00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  <w:r w:rsidRPr="002B24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030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2B24BF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СП.01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древесных растений в декоративном питомнике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2B24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2B24BF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СП.02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Обрезка древесных растений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2B24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2B24BF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СП.03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 в ландшафтном строительстве</w:t>
            </w:r>
          </w:p>
        </w:tc>
        <w:tc>
          <w:tcPr>
            <w:tcW w:w="990" w:type="dxa"/>
            <w:shd w:val="clear" w:color="auto" w:fill="auto"/>
          </w:tcPr>
          <w:p w:rsidR="00792F2B" w:rsidRPr="00792F2B" w:rsidRDefault="00792F2B" w:rsidP="002B24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51" w:type="dxa"/>
            <w:gridSpan w:val="2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</w:tcPr>
          <w:p w:rsidR="00792F2B" w:rsidRPr="00792F2B" w:rsidRDefault="00792F2B" w:rsidP="002B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4300" w:type="dxa"/>
            <w:shd w:val="clear" w:color="auto" w:fill="auto"/>
          </w:tcPr>
          <w:p w:rsidR="00792F2B" w:rsidRPr="00792F2B" w:rsidRDefault="00792F2B" w:rsidP="009A7C27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2B24BF" w:rsidRDefault="00792F2B" w:rsidP="002B2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BF">
              <w:rPr>
                <w:rFonts w:ascii="Times New Roman" w:hAnsi="Times New Roman" w:cs="Times New Roman"/>
                <w:sz w:val="20"/>
                <w:szCs w:val="20"/>
              </w:rPr>
              <w:t>4нед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A7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Pr="00792F2B" w:rsidRDefault="00792F2B" w:rsidP="009A7C2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792F2B" w:rsidRPr="00792F2B" w:rsidRDefault="00792F2B" w:rsidP="009A7C27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2B24BF" w:rsidRDefault="00792F2B" w:rsidP="002B2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24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4B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A7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792F2B">
        <w:trPr>
          <w:gridBefore w:val="1"/>
          <w:wBefore w:w="12" w:type="dxa"/>
          <w:cantSplit/>
        </w:trPr>
        <w:tc>
          <w:tcPr>
            <w:tcW w:w="1156" w:type="dxa"/>
            <w:shd w:val="clear" w:color="auto" w:fill="auto"/>
            <w:vAlign w:val="center"/>
          </w:tcPr>
          <w:p w:rsidR="00792F2B" w:rsidRDefault="00792F2B" w:rsidP="009A7C2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  <w:p w:rsidR="002B24BF" w:rsidRDefault="002B24BF" w:rsidP="009A7C2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4BF" w:rsidRDefault="002B24BF" w:rsidP="009A7C2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4BF" w:rsidRPr="00792F2B" w:rsidRDefault="002B24BF" w:rsidP="009A7C2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792F2B" w:rsidRPr="00792F2B" w:rsidRDefault="00792F2B" w:rsidP="009A7C27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92F2B" w:rsidRPr="00792F2B" w:rsidRDefault="003F6B84" w:rsidP="003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92F2B"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="00792F2B"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/ДЗ</w:t>
            </w:r>
            <w:r w:rsidR="00792F2B"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</w:t>
            </w:r>
            <w:r w:rsidR="00792F2B"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  <w:r w:rsidR="00792F2B"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3F6B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51" w:type="dxa"/>
            <w:gridSpan w:val="2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4536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1512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792F2B" w:rsidRPr="00792F2B" w:rsidRDefault="00792F2B" w:rsidP="0051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1408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1536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792F2B" w:rsidRPr="00792F2B" w:rsidRDefault="003F6B84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92F2B" w:rsidRPr="00792F2B" w:rsidRDefault="003F6B84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655" w:type="dxa"/>
            <w:gridSpan w:val="3"/>
            <w:shd w:val="clear" w:color="auto" w:fill="FFFF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652" w:type="dxa"/>
            <w:gridSpan w:val="4"/>
            <w:shd w:val="clear" w:color="auto" w:fill="FFFF99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651" w:type="dxa"/>
            <w:gridSpan w:val="3"/>
            <w:shd w:val="clear" w:color="auto" w:fill="FFCC99"/>
            <w:vAlign w:val="center"/>
          </w:tcPr>
          <w:p w:rsidR="00792F2B" w:rsidRPr="00792F2B" w:rsidRDefault="00792F2B" w:rsidP="00A7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652" w:type="dxa"/>
            <w:shd w:val="clear" w:color="auto" w:fill="FFCC99"/>
            <w:vAlign w:val="center"/>
          </w:tcPr>
          <w:p w:rsidR="00792F2B" w:rsidRPr="00792F2B" w:rsidRDefault="00792F2B" w:rsidP="001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656" w:type="dxa"/>
            <w:gridSpan w:val="3"/>
            <w:shd w:val="clear" w:color="auto" w:fill="C0C0C0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657" w:type="dxa"/>
            <w:shd w:val="clear" w:color="auto" w:fill="C0C0C0"/>
            <w:vAlign w:val="center"/>
          </w:tcPr>
          <w:p w:rsidR="00792F2B" w:rsidRPr="00792F2B" w:rsidRDefault="00792F2B" w:rsidP="009A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2B" w:rsidRPr="00792F2B" w:rsidTr="00A71EC4">
        <w:trPr>
          <w:cantSplit/>
        </w:trPr>
        <w:tc>
          <w:tcPr>
            <w:tcW w:w="7655" w:type="dxa"/>
            <w:gridSpan w:val="7"/>
            <w:vMerge w:val="restart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год (всего 300  час.)</w:t>
            </w:r>
          </w:p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1. Программа базовой подготовки</w:t>
            </w:r>
          </w:p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 xml:space="preserve">1.1. Дипломный проект (работа) </w:t>
            </w:r>
          </w:p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Выполнение дипломного проекта (работы) с ________ по ________ (всего 4  нед.)</w:t>
            </w:r>
          </w:p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 (работы) с _________ по __________    (всего 2  нед.)</w:t>
            </w:r>
          </w:p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792F2B" w:rsidRPr="00792F2B" w:rsidRDefault="00792F2B" w:rsidP="00E06C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и МДК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92F2B" w:rsidRPr="00792F2B" w:rsidRDefault="00ED7FCF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F2B" w:rsidRPr="00792F2B" w:rsidRDefault="00ED7FCF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792F2B" w:rsidRPr="00ED7FCF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6" w:type="dxa"/>
            <w:gridSpan w:val="4"/>
            <w:shd w:val="clear" w:color="auto" w:fill="auto"/>
            <w:vAlign w:val="center"/>
          </w:tcPr>
          <w:p w:rsidR="00792F2B" w:rsidRPr="00ED7FCF" w:rsidRDefault="00ED7FCF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792F2B" w:rsidRPr="00ED7FCF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792F2B" w:rsidRPr="00ED7FCF" w:rsidRDefault="00ED7FCF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F2B" w:rsidRPr="00ED7FCF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F2B" w:rsidRPr="00792F2B" w:rsidTr="00A71EC4">
        <w:trPr>
          <w:cantSplit/>
        </w:trPr>
        <w:tc>
          <w:tcPr>
            <w:tcW w:w="7655" w:type="dxa"/>
            <w:gridSpan w:val="7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5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A71EC4">
        <w:trPr>
          <w:cantSplit/>
        </w:trPr>
        <w:tc>
          <w:tcPr>
            <w:tcW w:w="7655" w:type="dxa"/>
            <w:gridSpan w:val="7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5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E06C02" w:rsidRDefault="00E06C02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производст.</w:t>
            </w:r>
          </w:p>
          <w:p w:rsidR="00792F2B" w:rsidRPr="00E06C02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практики / преддипл. практика</w:t>
            </w:r>
            <w:r w:rsidRPr="00792F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2F2B" w:rsidRPr="00792F2B" w:rsidRDefault="00ED7FCF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A71EC4">
        <w:trPr>
          <w:cantSplit/>
        </w:trPr>
        <w:tc>
          <w:tcPr>
            <w:tcW w:w="7655" w:type="dxa"/>
            <w:gridSpan w:val="7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5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gridSpan w:val="4"/>
            <w:shd w:val="clear" w:color="auto" w:fill="auto"/>
          </w:tcPr>
          <w:p w:rsidR="00792F2B" w:rsidRPr="00792F2B" w:rsidRDefault="006A5065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3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A71EC4">
        <w:trPr>
          <w:cantSplit/>
        </w:trPr>
        <w:tc>
          <w:tcPr>
            <w:tcW w:w="7655" w:type="dxa"/>
            <w:gridSpan w:val="7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5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дифф. зачетов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4"/>
            <w:shd w:val="clear" w:color="auto" w:fill="auto"/>
          </w:tcPr>
          <w:p w:rsidR="00792F2B" w:rsidRPr="00792F2B" w:rsidRDefault="006A5065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3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792F2B" w:rsidRPr="00792F2B" w:rsidRDefault="00E04376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2B" w:rsidRPr="00792F2B" w:rsidTr="00E04376">
        <w:trPr>
          <w:cantSplit/>
        </w:trPr>
        <w:tc>
          <w:tcPr>
            <w:tcW w:w="7655" w:type="dxa"/>
            <w:gridSpan w:val="7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5"/>
            <w:vMerge/>
            <w:shd w:val="clear" w:color="auto" w:fill="auto"/>
            <w:vAlign w:val="center"/>
          </w:tcPr>
          <w:p w:rsidR="00792F2B" w:rsidRPr="00792F2B" w:rsidRDefault="00792F2B" w:rsidP="00E0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792F2B" w:rsidRPr="00792F2B" w:rsidRDefault="00ED7FCF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2F2B" w:rsidRPr="00792F2B" w:rsidRDefault="00ED7FCF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4"/>
            <w:shd w:val="clear" w:color="auto" w:fill="auto"/>
          </w:tcPr>
          <w:p w:rsidR="00792F2B" w:rsidRPr="00792F2B" w:rsidRDefault="00E04376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2F2B" w:rsidRPr="00792F2B" w:rsidRDefault="00792F2B" w:rsidP="00E0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B6" w:rsidRPr="00792F2B" w:rsidRDefault="000141B6" w:rsidP="00E0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FE" w:rsidRDefault="003F43FE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B2" w:rsidRDefault="00A848B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B2" w:rsidRDefault="00A848B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B2" w:rsidRDefault="00A848B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B2" w:rsidRDefault="00A848B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B2" w:rsidRDefault="00A848B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B2" w:rsidRDefault="00A848B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B2" w:rsidRDefault="00A848B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B2" w:rsidRDefault="00A848B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02" w:rsidRDefault="00E06C0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02" w:rsidRDefault="00E06C0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02" w:rsidRDefault="00E06C0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02" w:rsidRDefault="00E06C0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02" w:rsidRDefault="00E06C0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02" w:rsidRDefault="00E06C0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02" w:rsidRDefault="00E06C0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02" w:rsidRPr="00792F2B" w:rsidRDefault="00E06C02" w:rsidP="003F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CE" w:rsidRPr="004926D7" w:rsidRDefault="00C928CE" w:rsidP="00C928CE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1.1.Нормативная база  реализации ППССЗ :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  программы   подготовки специалистов среднего звена  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2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“Костромского </w:t>
      </w:r>
      <w:r w:rsidR="00477B91">
        <w:rPr>
          <w:rFonts w:ascii="Times New Roman" w:hAnsi="Times New Roman" w:cs="Times New Roman"/>
          <w:b/>
          <w:sz w:val="24"/>
          <w:szCs w:val="24"/>
          <w:lang w:eastAsia="ru-RU"/>
        </w:rPr>
        <w:t>колледжа отраслевых технологий строительства и лесной промышленности</w:t>
      </w:r>
      <w:r w:rsidRPr="00492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на основе Федерального государственного образовательного стандарта   среднего профессионального образования по специальности  </w:t>
      </w:r>
      <w:r w:rsidRPr="004926D7">
        <w:rPr>
          <w:rFonts w:ascii="Times New Roman" w:hAnsi="Times New Roman" w:cs="Times New Roman"/>
          <w:b/>
          <w:sz w:val="24"/>
          <w:szCs w:val="24"/>
          <w:lang w:eastAsia="ru-RU"/>
        </w:rPr>
        <w:t>35.02.12 Садово-парковое и ландшафтное строительство,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       образования и науки Российской Федерации №</w:t>
      </w:r>
      <w:r w:rsidRPr="004926D7">
        <w:rPr>
          <w:rFonts w:ascii="Times New Roman" w:hAnsi="Times New Roman" w:cs="Times New Roman"/>
          <w:sz w:val="24"/>
          <w:szCs w:val="24"/>
          <w:u w:val="single"/>
          <w:lang w:eastAsia="ru-RU"/>
        </w:rPr>
        <w:t>461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 от    7.05.2014 года,     и на</w:t>
      </w:r>
      <w:r w:rsidRPr="00492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основе Федерального государственного образовательного стандарта   </w:t>
      </w: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(приказ Минобрнауки России от 29 декабря 2014г. № 1645), реализуемого в пределах освоения основной профессиональной образовательной программы СПО на базе основного общего образования 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>с учётом профиля  получаемого  профессионального образования, Устава  колледжа, Положения об организации учебного процесса,</w:t>
      </w: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Положения об  учебной и производственной практике  студентов в колледже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>, Положения о  текущем контроле знаний   и промежуточной аттестации студентов колледжа, Положения о государственной    итоговой  аттестации.</w:t>
      </w:r>
    </w:p>
    <w:p w:rsidR="00A848B2" w:rsidRPr="00477B91" w:rsidRDefault="00C928CE" w:rsidP="00C928C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1.2.Нормативные сроки освоения основной  профессиональной образовательной программы 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 с ФГОС СПО  по   специальности  35.02.12  Садово-парковое и ландшафтное строительство   срок  освоения   ППССЗ   базовой подготовки  по очной форме обучения   на базе   основного общего образования    составляет   3  года 10 месяцев (199 недель) .  147  недель   для   освоения ППССЗ на базе среднего (полного) общего образования   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>увеличивается на 52 недели (1 год) для освоения  программы среднего (полного) общего образования из расчета: теоретическое обучение (при обязательной учебной нагрузке 36 часов в неделю)  – 39 нед., промежуточная  аттестация – 2 нед., каникулярное   время – 11 недель.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Таким образом,  общий объём часов  аудиторной нагрузки на освоение ППССЗ  -3024 час. (84  недели) увеличивается   на  1404 часа (39 недель)  и составляет  4428часов (123 недели)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Из них   обязательная часть циклов ППССЗ  в соответствии с ФГОС СПО – 2124  час (59  недель)   и составляет 70 % от общего объема времени, вариативная часть -900 часов   (25недель).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Обязательная часть циклов  ППССЗ реализуется след. образом: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общий   гуманитарный и социально-экономический  - 432 час (макс.-648 час);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математический и общий  естественнонаучный  -192час (макс.- 264 час);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профессиональный цикл- 1500   (макс.-2250  час)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     общепрофессиональный -468 час  (макс.-  702  час);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      профессиональные модули- 1032  час  (1548  час);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Учебная и производственная  практика- 29 недель (1044 час):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-учебная  практика  и  практика по профилю специальности- 25 недель (900  час);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-производственная практика (преддипломная)- 4 недели (144 час);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промежуточная аттестация-5 недель;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государственная аттестация-6 недель,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каникулярное время-23 недели. 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по дисциплине «Физическая культура» еженедельно предусмотрены 4 часа  занятий: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2 часа аудиторной работы и 2 часа самостоятельной учебной нагрузки, включая    игровые виды подготовки за счет различных форм внеаудиторных занятий в спортивных клубах и секциях, факультативах. 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для юношей в   каникулярное время проводятся военные сборы.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1.3.Общеобразовательный цикл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ФГОС среднего (полного) общего образования реализуется в пределах основной  профессиональной  образовательной  программы СПО с учетом  естественнонаучного профиля получаемого профессионального образования в соответствии с перечнем специальностей СПО   (приказ Минобрнауки России от 28.09.2009 г. №355)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Для освоения программы  среднего (полного) общего  образования   </w:t>
      </w:r>
      <w:r>
        <w:rPr>
          <w:rFonts w:ascii="Times New Roman" w:hAnsi="Times New Roman" w:cs="Times New Roman"/>
          <w:sz w:val="24"/>
          <w:szCs w:val="24"/>
          <w:lang w:eastAsia="ru-RU"/>
        </w:rPr>
        <w:t>ППССЗ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 теоретическое обучение (при обязательной учебной нагрузке 36 часов в неделю)  – 39 нед., промежуточную  аттестацию – 2 недели, каникулярное   время – 11 недель. Всего 52 недели.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Промежуточная аттестация  при освоении программы среднего (полного) общего образования  естественнонаучного профиля проводится в форме дифференцированных зачетов и экзаменов, дифференцированные зачеты - за счёт времени, отведенного на общеобразовательную дисциплину, экзамены – за счет времени, выделенного ФГОС СПО – 2 недели. Экзамены проводятся в письменной форме в 1 семестре по математике  и во 2 семестре по математике и русскому языку в письменной форме, по профильной дисциплине - биология в устной  форме.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целях стимулирования  мотивации   учебной деятельности студентов 1 курсов  по итогам 1 семестра   по всем дисциплинам общеобразовательного цикла (кроме математики  и  физической культуры) проводится   рубежный контроль знаний, выставляется оценка, которая учитывается при проведении итогового контроля  (дифференцированных зачётов) по дисциплине за 2 семестр.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1.4.Использование вариативной части ППССЗ. 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Вариативная часть – 900 часов , 25 недель. Данный объем времени использован  для   пополнения знаний студентов в области математики, экономики ,углублённого изучения общепрофессиональных  дисциплин , закладывающих основы  для  освоения профессиональных компетенций и  распределён  след .образом :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общий  гуманитарный и социально-экономический цикл    введена дисциплина «Основы экономики» в объеме 32 часов,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увеличен объём  часов на  изучение  естественнонаучного цикла  на  24  часа (дисциплины   «Математика»);  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увеличено количество часов   на изучение   профессионального цикла - на 844 часа: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на дисциплины   общепрофессионального цикла – 610 часов, в том числе: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- 230  часов  на  увеличение объёма     дисциплин: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-«Экономика организации»- на 12 часов;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-«Основы менеджмента»- на 10 час;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-«Охрану труда»-18 часов;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-«Ботаника  с основами физиологии растений»- на 78 часов;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-«Основы почвоведения, земледелия и агрохимии»- на 70 часов;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«Основы садово-паркового искусства» - на 8 часов;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«Озеленение населённых мест с основами градостроительства»- на 26 часов;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«Цветочно-декоративн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>ые   растения и дендрология»</w:t>
      </w: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на 8 часов;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 с целью   повышения конкурентоспособности студентов  в общепрофессиональный цикл   введены  дисциплины (380 час)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-«Дендрология»- 108  часов </w:t>
      </w: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«Правовое обеспечение профессиональной деятельности»-42 час; 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«Основы исследовательской деятельности»- 42 час;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«Цветочное оформление в садово-парковом искусстве»-56 час;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«Защита зелёных насаждений»-74 час;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«Малые архитектурные формы» -58 час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увеличен на 4 часа  объём профессионального модуля  « Ведение работ по садово-парковому и ландшафтному строительству»,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введены специальные дисциплины «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>Технология выращивания древесных растений в декоративном питомнике»-72 часов, « Обрезка древесных растений»- 86 часов; « Объемное моделирование  в ландшафтном строительстве»-72 часа.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1.4. Организация   учебного    процесса, режим учебных занятий. 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При составлении учебного плана учтены требования   ФГОС СПО  и  вышеперечисленных     нормативных документов: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начало занятий студентов очной формы обучения- 1 сентября;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продолжительность учебной недели – шесть   дней;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продолжительность  академического часа - 45 мин., занятия проводятся парами       по 90 минут,  в связи с необходимостью переездов из одного здания колледжа в другое перемены   между занятиями составляют 20-30 минут;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максимальный объем обязательной аудиторной учебной нагрузки студентов при очной форме обучения  составляет 36 академических часов в неделю;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максимальный объем учебной нагрузки студентов составляет 54  академических часа в неделю, включая все виды аудиторной и внеаудиторной учебной работы;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колледж  вправе объединять группы студентов при проведении учебных занятий в виде лекций; 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текущий контроль  проводится в пределах учебного времени, отведенного на соответствующую дисциплину, междисциплинарный курс, модуль  и проводится как  традиционными, так и инновационными методами в соответствии с рабочей программой   и Положением о текущем контроле знаний и промежуточной аттестации студентов колледжа;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для  осуществления  текущего, промежуточного контроля освоения ППССЗ  используется фонд оценочных средств, разрабатываемых преподавателями в соответствии  с Положением;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каждый год на группу   предусматривается   100 часов консультаций, которые  проводятся   преподавателями  в форме индивидуальных, групповых, письменных, устных консультаций;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общая продолжительность каникул-  23 недели;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максимальный объем аудиторной  учебной  нагрузки  обучающихся при освоении ППССЗ  по заочной форме обучения составляет   160   академических часов в год.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в ходе освоения ППССЗ  выполняются  3 курсовых проекта: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- по дисциплине  «Экономика организации»;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-  при изучении профессиональных   модулей  «Проектирование объектов садово-паркового и ландшафтного строительства»,  «Ведение работ по садово-парковому и ландшафтному строительству».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практико-ориентированную подготовку студентов обеспечивает производственная практика, которая проводится  в  соответствии с Положением об  учебной и производственной практике  студентов в колледже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Видами практики студентов, осваивающих ППССЗ СПО, являются: учебная практика и производственная практика. 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СПО по основным видам профессиональной деятельности. Если ФГОС СПО в рамках одного из видов профессиональной деятельности предусматривает  освоение рабочей профессии, то по результатам освоения модуля ППССЗ СПО, который включает в себя учебную практику, студент получает документ (свидетельство) об уровне квалификации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 Производственная практика включает в себя следующие этапы: практика по профилю специальности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         преддипломную   практику.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ППССЗ СПО по каждому из видов профессиональной деятельности, предусмотренных ФГОС СПО по специальности.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Учебная практика и практика по профилю специальности может проводиться, как рассредоточено (внутри модуля) так и концентрированно.</w:t>
      </w:r>
    </w:p>
    <w:p w:rsidR="00C928CE" w:rsidRPr="004926D7" w:rsidRDefault="00C928CE" w:rsidP="00C928C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форм.</w:t>
      </w: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Преддипломная  практика  проводится в последний семестр  освоения ППССЗ.</w:t>
      </w:r>
    </w:p>
    <w:p w:rsidR="00E06C02" w:rsidRDefault="00E06C02" w:rsidP="00C928CE">
      <w:pPr>
        <w:pStyle w:val="ac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1.5.Порядок аттестации студентов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Промежуточная аттестация  осуществляется  в соответствии с Положением  о текущем контроле знаний и промежуточной аттестации. Она может проводиться как в рамках сессии,  так и в ее отсутствие. Промежуточная  аттестация   в форме: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 зачета или дифференцированного зачета проводится за счёт часов, отведенных на освоение соответствующей дисциплины или модуля.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>-экзамена проводится за счёт специально выделенных часов. Если    дни экзаменов чередуются с днями учебных занятий, время   на подготовку к экзамену   не выделяется и проводить их можно на следующий день после завершения освоения   программы. Если 2 экзамена запланированы в рамках одной календарной недели  без учебных занятий между ними, для подготовки ко 2-му экзамену и  проведение   консультаций  предусматривается 2 дня;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связи с ограничением количества зачётов и экзаменов   по отдельным   дисциплинам и МДК в семестре проводится рубежный контроль в форме тестирования, решения  производственных задач или ситуаций, письменных работ и т.д. Результаты фиксируются в учебной документации и учитываются при проведении итогового контроля. 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бъем времени, отведенный на промежуточную аттестацию, составляет не более  1 недели    в семестр. </w:t>
      </w:r>
    </w:p>
    <w:p w:rsidR="00C928CE" w:rsidRPr="004926D7" w:rsidRDefault="00C928CE" w:rsidP="00477B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осударственная  итоговая аттестация  проводится   в  соответствии с Положением  в  форме защиты   выпускной квалификационной работы. Тематика квалификационных  работ  должна соответствовать содержанию  одного или нескольких модулей; 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49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государственной итоговой  аттестации допускаются студенты,  представившие сертификаты, подтверждающие освоение   профессиональных модулей. Сертификаты выдаются в соответствии с Положением   по итогам   проведения    квалификационного экзамена.</w:t>
      </w:r>
    </w:p>
    <w:p w:rsidR="00C928CE" w:rsidRPr="004926D7" w:rsidRDefault="00C928CE" w:rsidP="00C928C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926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928CE" w:rsidRPr="004926D7" w:rsidSect="00477B91">
      <w:footerReference w:type="default" r:id="rId6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91" w:rsidRDefault="00477B91" w:rsidP="00477B91">
      <w:pPr>
        <w:spacing w:after="0" w:line="240" w:lineRule="auto"/>
      </w:pPr>
      <w:r>
        <w:separator/>
      </w:r>
    </w:p>
  </w:endnote>
  <w:endnote w:type="continuationSeparator" w:id="0">
    <w:p w:rsidR="00477B91" w:rsidRDefault="00477B91" w:rsidP="0047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625756"/>
      <w:docPartObj>
        <w:docPartGallery w:val="Page Numbers (Bottom of Page)"/>
        <w:docPartUnique/>
      </w:docPartObj>
    </w:sdtPr>
    <w:sdtEndPr/>
    <w:sdtContent>
      <w:p w:rsidR="00477B91" w:rsidRDefault="00477B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C02">
          <w:rPr>
            <w:noProof/>
          </w:rPr>
          <w:t>12</w:t>
        </w:r>
        <w:r>
          <w:fldChar w:fldCharType="end"/>
        </w:r>
      </w:p>
    </w:sdtContent>
  </w:sdt>
  <w:p w:rsidR="00477B91" w:rsidRDefault="00477B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91" w:rsidRDefault="00477B91" w:rsidP="00477B91">
      <w:pPr>
        <w:spacing w:after="0" w:line="240" w:lineRule="auto"/>
      </w:pPr>
      <w:r>
        <w:separator/>
      </w:r>
    </w:p>
  </w:footnote>
  <w:footnote w:type="continuationSeparator" w:id="0">
    <w:p w:rsidR="00477B91" w:rsidRDefault="00477B91" w:rsidP="0047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E"/>
    <w:rsid w:val="000141B6"/>
    <w:rsid w:val="00030AAF"/>
    <w:rsid w:val="00060021"/>
    <w:rsid w:val="00060A0B"/>
    <w:rsid w:val="00062E1B"/>
    <w:rsid w:val="000758AB"/>
    <w:rsid w:val="00087136"/>
    <w:rsid w:val="000B4094"/>
    <w:rsid w:val="000E158A"/>
    <w:rsid w:val="000E3796"/>
    <w:rsid w:val="00111044"/>
    <w:rsid w:val="00132126"/>
    <w:rsid w:val="0016058B"/>
    <w:rsid w:val="00160BAC"/>
    <w:rsid w:val="0016635B"/>
    <w:rsid w:val="00184B7D"/>
    <w:rsid w:val="00186FAB"/>
    <w:rsid w:val="001A629C"/>
    <w:rsid w:val="001D5663"/>
    <w:rsid w:val="00210A33"/>
    <w:rsid w:val="0024277C"/>
    <w:rsid w:val="002A1A2C"/>
    <w:rsid w:val="002B24BF"/>
    <w:rsid w:val="00311DBD"/>
    <w:rsid w:val="003A6F41"/>
    <w:rsid w:val="003C1C06"/>
    <w:rsid w:val="003F43FE"/>
    <w:rsid w:val="003F6B84"/>
    <w:rsid w:val="00404286"/>
    <w:rsid w:val="00436C71"/>
    <w:rsid w:val="00443A2F"/>
    <w:rsid w:val="00451C34"/>
    <w:rsid w:val="00460EE6"/>
    <w:rsid w:val="0046517B"/>
    <w:rsid w:val="00466F9A"/>
    <w:rsid w:val="00477B91"/>
    <w:rsid w:val="004A64A1"/>
    <w:rsid w:val="004C6B7A"/>
    <w:rsid w:val="004D4D29"/>
    <w:rsid w:val="00507493"/>
    <w:rsid w:val="00510D5C"/>
    <w:rsid w:val="00525734"/>
    <w:rsid w:val="00555DA4"/>
    <w:rsid w:val="005B643B"/>
    <w:rsid w:val="005E1AC7"/>
    <w:rsid w:val="005E5AC9"/>
    <w:rsid w:val="00626932"/>
    <w:rsid w:val="00674068"/>
    <w:rsid w:val="006A5065"/>
    <w:rsid w:val="006B4822"/>
    <w:rsid w:val="006D15F1"/>
    <w:rsid w:val="006E716A"/>
    <w:rsid w:val="00744172"/>
    <w:rsid w:val="00792F2B"/>
    <w:rsid w:val="00793BFC"/>
    <w:rsid w:val="007A0706"/>
    <w:rsid w:val="007D2FBB"/>
    <w:rsid w:val="00820ED4"/>
    <w:rsid w:val="00823E9E"/>
    <w:rsid w:val="00826F58"/>
    <w:rsid w:val="00831C75"/>
    <w:rsid w:val="00854159"/>
    <w:rsid w:val="0087451A"/>
    <w:rsid w:val="00891323"/>
    <w:rsid w:val="00894B29"/>
    <w:rsid w:val="00986A4E"/>
    <w:rsid w:val="009A7C27"/>
    <w:rsid w:val="00A26B9F"/>
    <w:rsid w:val="00A41B65"/>
    <w:rsid w:val="00A71EC4"/>
    <w:rsid w:val="00A7655D"/>
    <w:rsid w:val="00A848B2"/>
    <w:rsid w:val="00A84FC9"/>
    <w:rsid w:val="00B03919"/>
    <w:rsid w:val="00B27967"/>
    <w:rsid w:val="00B412D0"/>
    <w:rsid w:val="00B9112C"/>
    <w:rsid w:val="00BA2FEE"/>
    <w:rsid w:val="00BA5D16"/>
    <w:rsid w:val="00BF6A07"/>
    <w:rsid w:val="00C201F9"/>
    <w:rsid w:val="00C76A4E"/>
    <w:rsid w:val="00C928CE"/>
    <w:rsid w:val="00D52326"/>
    <w:rsid w:val="00DB10F1"/>
    <w:rsid w:val="00DC49F3"/>
    <w:rsid w:val="00E04376"/>
    <w:rsid w:val="00E06C02"/>
    <w:rsid w:val="00E20994"/>
    <w:rsid w:val="00E56DFE"/>
    <w:rsid w:val="00E770C3"/>
    <w:rsid w:val="00EB40AC"/>
    <w:rsid w:val="00ED1E4F"/>
    <w:rsid w:val="00ED7FCF"/>
    <w:rsid w:val="00EE26D7"/>
    <w:rsid w:val="00F375FD"/>
    <w:rsid w:val="00FD42E4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178C2-036F-489B-836F-D263A26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F43FE"/>
  </w:style>
  <w:style w:type="table" w:styleId="a3">
    <w:name w:val="Table Grid"/>
    <w:basedOn w:val="a1"/>
    <w:rsid w:val="003F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F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4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F43FE"/>
    <w:rPr>
      <w:vertAlign w:val="superscript"/>
    </w:rPr>
  </w:style>
  <w:style w:type="paragraph" w:styleId="a7">
    <w:name w:val="Balloon Text"/>
    <w:basedOn w:val="a"/>
    <w:link w:val="a8"/>
    <w:semiHidden/>
    <w:rsid w:val="003F43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F43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3F43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3F43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rsid w:val="003F43FE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928C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7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7B91"/>
  </w:style>
  <w:style w:type="paragraph" w:styleId="af">
    <w:name w:val="footer"/>
    <w:basedOn w:val="a"/>
    <w:link w:val="af0"/>
    <w:uiPriority w:val="99"/>
    <w:unhideWhenUsed/>
    <w:rsid w:val="0047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КЛМК</Company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Скворцова</dc:creator>
  <cp:keywords/>
  <dc:description/>
  <cp:lastModifiedBy>Воронина Татьяна Владимировна</cp:lastModifiedBy>
  <cp:revision>12</cp:revision>
  <cp:lastPrinted>2017-03-22T06:55:00Z</cp:lastPrinted>
  <dcterms:created xsi:type="dcterms:W3CDTF">2017-03-22T05:14:00Z</dcterms:created>
  <dcterms:modified xsi:type="dcterms:W3CDTF">2019-01-24T12:07:00Z</dcterms:modified>
</cp:coreProperties>
</file>