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x-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ДЕПАРТАМЕНТ ОБРАЗОВАНИЯ И НАУКИ </w:t>
      </w:r>
    </w:p>
    <w:p>
      <w:pPr>
        <w: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КОСТРОМСКОЙ ОБЛАСТИ</w:t>
      </w:r>
    </w:p>
    <w:p>
      <w:pPr>
        <w:spacing/>
        <w:jc w:val="center"/>
        <w:widowControl w:val="0"/>
        <w:rPr>
          <w:b/>
          <w:sz w:val="28"/>
          <w:szCs w:val="28"/>
        </w:rPr>
      </w:pPr>
      <w:r>
        <w:rPr>
          <w:b/>
          <w:sz w:val="28"/>
          <w:szCs w:val="28"/>
          <w:shd w:val="clear" w:fill="ffffff"/>
        </w:rPr>
        <w:t>ОГБПОУ «Костромской  колледж отраслевых технологий строительства и лесной промышленности»</w:t>
      </w:r>
      <w:r>
        <w:rPr>
          <w:b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rPr>
          <w:sz w:val="32"/>
          <w:szCs w:val="32"/>
        </w:rPr>
      </w:pPr>
      <w:r>
        <w:rPr>
          <w:sz w:val="32"/>
          <w:szCs w:val="32"/>
        </w:rPr>
      </w:r>
    </w:p>
    <w:p>
      <w:pPr>
        <w:spacing/>
        <w:jc w:val="right"/>
        <w:suppressAutoHyphens/>
        <w:hyphenationLines w:val="0"/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spacing/>
        <w:jc w:val="right"/>
        <w:suppressAutoHyphens/>
        <w:hyphenationLines w:val="0"/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РАБОЧАЯ ПРОГРАММа УЧЕБНОЙ ДИСЦИПЛИНЫ</w:t>
      </w:r>
    </w:p>
    <w:p>
      <w:pPr>
        <w:spacing w:after="120"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ЕН.01  </w:t>
      </w:r>
      <w:r>
        <w:rPr>
          <w:b/>
          <w:bCs/>
          <w:sz w:val="28"/>
          <w:szCs w:val="28"/>
        </w:rPr>
        <w:t>МАТЕМАТИКА</w:t>
      </w:r>
    </w:p>
    <w:p>
      <w:pPr>
        <w:spacing w:after="120"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заочной формы обучения</w:t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sz w:val="28"/>
          <w:szCs w:val="28"/>
        </w:rPr>
        <w:t>Специальность</w:t>
      </w:r>
      <w:r>
        <w:rPr>
          <w:b/>
          <w:bCs/>
          <w:sz w:val="28"/>
          <w:szCs w:val="28"/>
        </w:rPr>
        <w:t xml:space="preserve">   </w:t>
      </w:r>
      <w:r>
        <w:rPr>
          <w:b/>
          <w:sz w:val="28"/>
          <w:szCs w:val="28"/>
        </w:rPr>
        <w:t>35.02.03 Технология деревообработки</w:t>
      </w:r>
      <w:r>
        <w:rPr>
          <w:b/>
          <w:bC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32"/>
          <w:szCs w:val="32"/>
          <w:vertAlign w:val="superscript"/>
        </w:rPr>
      </w:pPr>
      <w:r>
        <w:rPr>
          <w:sz w:val="28"/>
          <w:szCs w:val="28"/>
        </w:rPr>
        <w:t xml:space="preserve"> </w:t>
      </w:r>
      <w:r>
        <w:rPr>
          <w:i/>
          <w:sz w:val="32"/>
          <w:szCs w:val="32"/>
          <w:vertAlign w:val="superscript"/>
        </w:rPr>
      </w:r>
    </w:p>
    <w:p>
      <w:pPr>
        <w:spacing/>
        <w:jc w:val="right"/>
        <w:suppressAutoHyphens/>
        <w:hyphenationLines w:val="0"/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spacing/>
        <w:jc w:val="right"/>
        <w:suppressAutoHyphens/>
        <w:hyphenationLines w:val="0"/>
        <w:widowControl w:val="0"/>
        <w:rPr>
          <w:caps/>
          <w:sz w:val="28"/>
          <w:szCs w:val="28"/>
        </w:rPr>
      </w:pPr>
      <w:r>
        <w:rPr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 w:line="360" w:lineRule="auto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pacing w:line="360" w:lineRule="auto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</w:r>
    </w:p>
    <w:p>
      <w:pPr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ind w:firstLine="708"/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ind w:firstLine="708"/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ind w:firstLine="708"/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Кострома, 2018</w:t>
      </w:r>
    </w:p>
    <w:p>
      <w:pPr>
        <w:ind w:firstLine="708"/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</w:rPr>
      </w:pPr>
      <w:r>
        <w:rPr>
          <w:bCs/>
          <w:i/>
        </w:rPr>
      </w:r>
    </w:p>
    <w:tbl>
      <w:tblPr>
        <w:name w:val="Таблица1"/>
        <w:tabOrder w:val="0"/>
        <w:jc w:val="left"/>
        <w:tblInd w:w="-108" w:type="dxa"/>
        <w:tblW w:w="9606" w:type="dxa"/>
      </w:tblPr>
      <w:tblGrid>
        <w:gridCol w:w="5070"/>
        <w:gridCol w:w="4536"/>
      </w:tblGrid>
      <w:tr>
        <w:trPr>
          <w:trHeight w:val="2457" w:hRule="atLeast"/>
        </w:trPr>
        <w:tc>
          <w:tcPr>
            <w:tcW w:w="507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ind w:right="10"/>
              <w:suppressAutoHyphens/>
              <w:hyphenationLines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ОДОБРЕНО</w:t>
            </w:r>
          </w:p>
          <w:p>
            <w:pPr>
              <w:suppressAutoHyphens/>
              <w:hyphenationLines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Протоколом заседания ЦМК</w:t>
            </w:r>
          </w:p>
          <w:p>
            <w:pPr>
              <w:suppressAutoHyphens/>
              <w:hyphenationLines w:val="0"/>
              <w:rPr>
                <w:bCs/>
                <w:sz w:val="28"/>
                <w:szCs w:val="28"/>
                <w:u w:color="auto" w:val="single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От  «</w:t>
            </w:r>
            <w:r>
              <w:rPr>
                <w:bCs/>
                <w:sz w:val="28"/>
                <w:szCs w:val="28"/>
                <w:u w:color="auto" w:val="single"/>
                <w:lang w:eastAsia="ar-sa"/>
              </w:rPr>
              <w:t xml:space="preserve">  »               </w:t>
            </w:r>
            <w:r>
              <w:rPr>
                <w:bCs/>
                <w:sz w:val="28"/>
                <w:szCs w:val="28"/>
                <w:lang w:eastAsia="ar-sa"/>
              </w:rPr>
              <w:t xml:space="preserve">2018 № </w:t>
            </w:r>
            <w:r>
              <w:rPr>
                <w:bCs/>
                <w:sz w:val="28"/>
                <w:szCs w:val="28"/>
                <w:u w:color="auto" w:val="single"/>
                <w:lang w:eastAsia="ar-sa"/>
              </w:rPr>
              <w:t xml:space="preserve"> </w:t>
            </w:r>
          </w:p>
          <w:p>
            <w:pPr>
              <w:suppressAutoHyphens/>
              <w:hyphenationLines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</w:r>
          </w:p>
          <w:p>
            <w:pPr>
              <w:suppressAutoHyphens/>
              <w:hyphenationLines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Председатель ЦМК</w:t>
            </w:r>
          </w:p>
          <w:p>
            <w:pPr>
              <w:suppressAutoHyphens/>
              <w:hyphenationLines w:val="0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______________              Соловьева Е.Г..</w:t>
            </w:r>
          </w:p>
          <w:p>
            <w:pPr>
              <w:suppressAutoHyphens/>
              <w:hyphenationLines w:val="0"/>
              <w:rPr>
                <w:lang w:eastAsia="ar-sa"/>
              </w:rPr>
            </w:pPr>
            <w:r>
              <w:rPr>
                <w:bCs/>
                <w:i/>
                <w:sz w:val="18"/>
                <w:lang w:eastAsia="ar-sa"/>
              </w:rPr>
              <w:t>подпись председателя</w:t>
            </w:r>
            <w:r>
              <w:rPr>
                <w:bCs/>
                <w:i/>
                <w:sz w:val="14"/>
                <w:szCs w:val="28"/>
                <w:lang w:eastAsia="ar-sa"/>
              </w:rPr>
              <w:t xml:space="preserve"> ЦМК</w:t>
            </w:r>
            <w:r>
              <w:rPr>
                <w:lang w:eastAsia="ar-sa"/>
              </w:rPr>
            </w:r>
          </w:p>
          <w:p>
            <w:pPr>
              <w:suppressAutoHyphens/>
              <w:hyphenationLines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   ________________2018 г. </w:t>
            </w:r>
          </w:p>
          <w:p>
            <w:pPr>
              <w:ind w:right="10"/>
              <w:suppressAutoHyphens/>
              <w:hyphenationLines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</w:r>
          </w:p>
        </w:tc>
        <w:tc>
          <w:tcPr>
            <w:tcW w:w="4536" w:type="dxa"/>
            <w:tcMar>
              <w:top w:w="0" w:type="dxa"/>
              <w:left w:w="10" w:type="dxa"/>
              <w:bottom w:w="0" w:type="dxa"/>
              <w:right w:w="10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uppressAutoHyphens/>
              <w:hyphenationLines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УТВЕРЖДАЮ</w:t>
            </w:r>
          </w:p>
          <w:p>
            <w:pPr>
              <w:suppressAutoHyphens/>
              <w:hyphenationLines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Заместитель директора по УР</w:t>
            </w:r>
          </w:p>
          <w:p>
            <w:pPr>
              <w:suppressAutoHyphens/>
              <w:hyphenationLines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ОГБПОУ «ККОТСиЛП»</w:t>
            </w:r>
          </w:p>
          <w:p>
            <w:pPr>
              <w:spacing/>
              <w:jc w:val="both"/>
              <w:suppressAutoHyphens/>
              <w:hyphenationLines w:val="0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_________________   Т.В.Воронина</w:t>
            </w:r>
          </w:p>
          <w:p>
            <w:pPr>
              <w:suppressAutoHyphens/>
              <w:hyphenationLines w:val="0"/>
              <w:rPr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___   ________________2018 г. </w:t>
            </w:r>
            <w:r>
              <w:rPr>
                <w:lang w:eastAsia="ar-sa"/>
              </w:rPr>
            </w:r>
          </w:p>
          <w:p>
            <w:pPr>
              <w:ind w:right="10"/>
              <w:spacing/>
              <w:jc w:val="right"/>
              <w:suppressAutoHyphens/>
              <w:hyphenationLines w:val="0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</w:r>
          </w:p>
        </w:tc>
      </w:tr>
    </w:tbl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</w:rPr>
      </w:pPr>
      <w:r>
        <w:rPr>
          <w:bCs/>
          <w:i/>
        </w:rPr>
      </w:r>
    </w:p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</w:rPr>
      </w:pPr>
      <w:r>
        <w:rPr>
          <w:bCs/>
          <w:i/>
        </w:rPr>
      </w:r>
    </w:p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</w:rPr>
      </w:pPr>
      <w:r>
        <w:rPr>
          <w:sz w:val="28"/>
          <w:szCs w:val="28"/>
        </w:rPr>
        <w:t>Программа учебной дисциплины</w:t>
      </w:r>
      <w:r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 35.02.03 Технология деревообработки</w:t>
      </w:r>
      <w:r>
        <w:rPr>
          <w:bCs/>
          <w:i/>
        </w:rPr>
      </w:r>
    </w:p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>
        <w:rPr>
          <w:sz w:val="28"/>
          <w:szCs w:val="28"/>
        </w:rPr>
        <w:t>ОГБПОУ «</w:t>
      </w:r>
      <w:r>
        <w:rPr>
          <w:sz w:val="28"/>
          <w:szCs w:val="28"/>
          <w:shd w:val="clear" w:fill="ffffff"/>
        </w:rPr>
        <w:t>Костромской  колледж отраслевых технологий строительства и лесной промышленности</w:t>
      </w:r>
      <w:r>
        <w:rPr>
          <w:sz w:val="28"/>
          <w:szCs w:val="28"/>
        </w:rPr>
        <w:t>»</w:t>
      </w:r>
      <w:r/>
    </w:p>
    <w:p>
      <w:pPr>
        <w:spacing/>
        <w:jc w:val="both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</w:p>
    <w:p>
      <w:pPr>
        <w: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Разработчики: </w:t>
      </w:r>
      <w:r>
        <w:rPr>
          <w:sz w:val="28"/>
          <w:szCs w:val="28"/>
          <w:lang w:val="en-us"/>
        </w:rPr>
        <w:t>Котова А.Н.</w:t>
      </w:r>
      <w:r>
        <w:rPr>
          <w:sz w:val="28"/>
          <w:szCs w:val="28"/>
        </w:rPr>
        <w:t xml:space="preserve">., преподаватель </w:t>
      </w:r>
    </w:p>
    <w:p>
      <w:pPr>
        <w:suppressAutoHyphens/>
        <w:hyphenationLines w:val="0"/>
        <w:widowControl w:val="0"/>
        <w:tabs>
          <w:tab w:val="left" w:pos="6420" w:leader="none"/>
        </w:tabs>
      </w:pPr>
      <w:r/>
    </w:p>
    <w:p>
      <w:pPr>
        <w:suppressAutoHyphens/>
        <w:hyphenationLines w:val="0"/>
        <w:widowControl w:val="0"/>
        <w:tabs>
          <w:tab w:val="left" w:pos="0" w:leader="none"/>
        </w:tabs>
        <w:rPr>
          <w:i/>
          <w:caps/>
          <w:sz w:val="28"/>
          <w:szCs w:val="28"/>
        </w:rPr>
      </w:pPr>
      <w:r>
        <w:rPr>
          <w:i/>
          <w:caps/>
          <w:sz w:val="28"/>
          <w:szCs w:val="28"/>
        </w:rPr>
      </w:r>
      <w:r>
        <w:br w:type="page"/>
      </w:r>
    </w:p>
    <w:p>
      <w:pPr>
        <w:pStyle w:val="para1"/>
        <w:ind w:firstLine="0"/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</w:p>
    <w:tbl>
      <w:tblPr>
        <w:name w:val="Таблица2"/>
        <w:tabOrder w:val="0"/>
        <w:jc w:val="left"/>
        <w:tblInd w:w="0" w:type="dxa"/>
        <w:tblW w:w="9571" w:type="dxa"/>
      </w:tblPr>
      <w:tblGrid>
        <w:gridCol w:w="7668"/>
        <w:gridCol w:w="1903"/>
      </w:tblGrid>
      <w:tr>
        <w:trPr>
          <w:trHeight w:val="0" w:hRule="auto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"/>
              <w:ind w:left="284" w:firstLine="0"/>
              <w: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стр.</w:t>
            </w:r>
          </w:p>
        </w:tc>
      </w:tr>
      <w:tr>
        <w:trPr>
          <w:trHeight w:val="0" w:hRule="auto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"/>
              <w:numPr>
                <w:ilvl w:val="0"/>
                <w:numId w:val="1"/>
              </w:numPr>
              <w:ind w:left="644" w:hanging="360"/>
              <w:spacing/>
              <w:jc w:val="both"/>
              <w:tabs>
                <w:tab w:val="left" w:pos="644" w:leader="none"/>
              </w:tabs>
              <w:rPr>
                <w:b/>
                <w:caps/>
              </w:rPr>
            </w:pPr>
            <w:r>
              <w:rPr>
                <w:b/>
                <w:caps/>
              </w:rPr>
              <w:t>ПАСПОРТ   ПРОГРАММЫ УЧЕБНОЙ ДИСЦИПЛИНЫ</w:t>
            </w:r>
          </w:p>
          <w:p>
            <w:r/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>
        <w:trPr>
          <w:trHeight w:val="0" w:hRule="auto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"/>
              <w:numPr>
                <w:ilvl w:val="0"/>
                <w:numId w:val="1"/>
              </w:numPr>
              <w:ind w:left="644" w:hanging="360"/>
              <w:spacing/>
              <w:jc w:val="both"/>
              <w:tabs>
                <w:tab w:val="left" w:pos="644" w:leader="none"/>
              </w:tabs>
              <w:rPr>
                <w:b/>
                <w:caps/>
              </w:rPr>
            </w:pPr>
            <w:r>
              <w:rPr>
                <w:b/>
                <w:caps/>
              </w:rPr>
              <w:t>СТРУКТУРА и  Содержание УЧЕБНОЙ ДИСЦИПЛИНЫ</w:t>
            </w:r>
          </w:p>
          <w:p>
            <w:pPr>
              <w:pStyle w:val="para1"/>
              <w:ind w:left="284" w:firstLine="0"/>
              <w: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</w:p>
        </w:tc>
      </w:tr>
      <w:tr>
        <w:trPr>
          <w:trHeight w:val="670" w:hRule="atLeast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"/>
              <w:numPr>
                <w:ilvl w:val="0"/>
                <w:numId w:val="1"/>
              </w:numPr>
              <w:ind w:left="644" w:hanging="360"/>
              <w:spacing/>
              <w:jc w:val="both"/>
              <w:tabs>
                <w:tab w:val="left" w:pos="644" w:leader="none"/>
              </w:tabs>
              <w:rPr>
                <w:b/>
                <w:caps/>
              </w:rPr>
            </w:pPr>
            <w:r>
              <w:rPr>
                <w:b/>
                <w:caps/>
              </w:rPr>
              <w:t>условия реализации   программы учебной дисциплины</w:t>
            </w:r>
          </w:p>
          <w:p>
            <w:pPr>
              <w:pStyle w:val="para1"/>
              <w:ind w:left="284"/>
              <w:spacing/>
              <w:jc w:val="both"/>
              <w:tabs>
                <w:tab w:val="left" w:pos="0" w:leader="none"/>
              </w:tabs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</w:p>
        </w:tc>
      </w:tr>
      <w:tr>
        <w:trPr>
          <w:trHeight w:val="0" w:hRule="auto"/>
        </w:trPr>
        <w:tc>
          <w:tcPr>
            <w:tcW w:w="766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"/>
              <w:numPr>
                <w:ilvl w:val="0"/>
                <w:numId w:val="1"/>
              </w:numPr>
              <w:ind w:left="644" w:hanging="360"/>
              <w:spacing/>
              <w:jc w:val="both"/>
              <w:tabs>
                <w:tab w:val="left" w:pos="644" w:leader="none"/>
              </w:tabs>
              <w:rPr>
                <w:b/>
                <w:caps/>
              </w:rPr>
            </w:pPr>
            <w:r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>
            <w:pPr>
              <w:pStyle w:val="para1"/>
              <w:ind w:left="284" w:firstLine="0"/>
              <w:spacing/>
              <w:jc w:val="both"/>
              <w:rPr>
                <w:b/>
                <w:caps/>
              </w:rPr>
            </w:pPr>
            <w:r>
              <w:rPr>
                <w:b/>
                <w:caps/>
              </w:rPr>
            </w:r>
          </w:p>
        </w:tc>
        <w:tc>
          <w:tcPr>
            <w:tcW w:w="1903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nil" w:sz="0" w:space="0" w:color="000000" tmln="20, 20, 20, 0, 0"/>
              <w:left w:val="nil" w:sz="0" w:space="0" w:color="000000" tmln="20, 20, 20, 0, 0"/>
              <w:bottom w:val="nil" w:sz="0" w:space="0" w:color="000000" tmln="20, 20, 20, 0, 0"/>
              <w:right w:val="nil" w:sz="0" w:space="0" w:color="000000" tmln="2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</w:t>
            </w:r>
          </w:p>
        </w:tc>
      </w:tr>
    </w:tbl>
    <w:p>
      <w:pPr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</w:pPr>
      <w:r/>
    </w:p>
    <w:p>
      <w:pPr>
        <w:spacing w:line="360" w:lineRule="auto"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</w:rPr>
      </w:pPr>
      <w:r>
        <w:rPr>
          <w:bCs/>
          <w:i/>
        </w:rPr>
      </w:r>
      <w:r>
        <w:br w:type="page"/>
      </w:r>
    </w:p>
    <w:p>
      <w:pPr>
        <w:spacing/>
        <w:jc w:val="center"/>
        <w:suppressAutoHyphens/>
        <w:hyphenationLines w:val="0"/>
        <w:widowControl w:val="0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1. паспорт РАБОЧЕЙ ПРОГРАММЫ УЧЕБНОЙ  ДИСЦИПЛИНЫ</w:t>
      </w:r>
    </w:p>
    <w:p>
      <w:pPr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«МАТЕМАТИКА»</w:t>
      </w:r>
    </w:p>
    <w:p>
      <w:pPr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ind w:right="-185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1.1. Область применения программы</w:t>
      </w:r>
    </w:p>
    <w:p>
      <w:pPr>
        <w:ind w:right="-2" w:firstLine="720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i/>
          <w:sz w:val="20"/>
          <w:szCs w:val="20"/>
        </w:rPr>
      </w:pPr>
      <w:r>
        <w:rPr>
          <w:sz w:val="28"/>
          <w:szCs w:val="28"/>
        </w:rPr>
        <w:t>Рабочая программа учебной дисциплины является частью программы  подготовки специалистов среднего звена в соответствии с ФГОС по специальности 35.02.03 Технология деревообработки.</w:t>
      </w:r>
      <w:r>
        <w:rPr>
          <w:i/>
          <w:sz w:val="20"/>
          <w:szCs w:val="20"/>
        </w:rPr>
      </w:r>
    </w:p>
    <w:p>
      <w:pPr>
        <w:ind w:right="-2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12"/>
          <w:szCs w:val="16"/>
        </w:rPr>
      </w:pPr>
      <w:r>
        <w:rPr>
          <w:b/>
          <w:sz w:val="12"/>
          <w:szCs w:val="16"/>
        </w:rPr>
      </w:r>
    </w:p>
    <w:p>
      <w:pPr>
        <w:ind w:right="-2" w:firstLine="720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может быть использована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в дополнительном профессиональном образовании и профессиональной подготовке работников в различных отраслях  промышленности  при наличии среднего (полного) общего образования. Опыт работы не требуется.</w:t>
      </w:r>
    </w:p>
    <w:p>
      <w:pPr>
        <w:ind w:right="-2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i/>
        </w:rPr>
      </w:pPr>
      <w:r>
        <w:rPr>
          <w:b/>
          <w:i/>
        </w:rPr>
      </w:r>
    </w:p>
    <w:p>
      <w:pPr>
        <w:ind w:right="-2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1.2. Место дисциплины в структуре программы подготовки специалистов среднего звена</w:t>
      </w:r>
      <w:r>
        <w:rPr>
          <w:sz w:val="28"/>
          <w:szCs w:val="28"/>
        </w:rPr>
        <w:t>: входит в математический и общий естественнонаучный цикл.</w:t>
      </w:r>
    </w:p>
    <w:p>
      <w:pPr>
        <w:ind w:right="-2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</w:rPr>
      </w:pPr>
      <w:r>
        <w:rPr>
          <w:b/>
        </w:rPr>
      </w:r>
    </w:p>
    <w:p>
      <w:pPr>
        <w:ind w:right="-2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1.3. Цели и задачи дисциплины – требования к результатам освоения дисциплины:</w:t>
      </w:r>
      <w:r>
        <w:rPr>
          <w:sz w:val="28"/>
          <w:szCs w:val="28"/>
        </w:rPr>
      </w:r>
    </w:p>
    <w:p>
      <w:pPr>
        <w:pStyle w:val="para1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Техник-технолог должен обладать общими компетенциями, включающими в себя способность: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Понимать сущность и социальную значимость своей будущей профессии, проявлять к ней устойчивый интерес.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Принимать решения в стандартных и нестандартных ситуациях и нести за них ответственность.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информационно-коммуникационные технологии в профессиональной деятельности.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Работать в коллективе и команде, эффективно общаться с коллегами, руководством, потребителями.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Брать на себя ответственность за работу членов команды (подчиненных), результат выполнения заданий.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Ориентироваться в условиях частой смены технологий в профессиональной деятельности.</w:t>
      </w:r>
    </w:p>
    <w:p>
      <w:pPr>
        <w:pStyle w:val="para18"/>
        <w:ind w:firstLine="70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Участвовать в разработке технологических процессов деревообрабатывающих производств, процессов технологической подготовки производства, конструкций изделий с использованием системы автоматизированного проектирования.</w:t>
      </w:r>
    </w:p>
    <w:p>
      <w:pPr>
        <w:pStyle w:val="para18"/>
        <w: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Проводить контроль соответствия качества продукции деревообрабатывающего производства требованиям технической документации.</w:t>
      </w:r>
    </w:p>
    <w:p>
      <w:pPr>
        <w:pStyle w:val="para18"/>
        <w:ind w:firstLine="708"/>
        <w: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Участвовать в анализе процесса и результатов деятельности структурного подразделения.</w:t>
      </w:r>
      <w:r>
        <w:rPr>
          <w:color w:val="ff0000"/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>
      <w:pPr>
        <w:pStyle w:val="para18"/>
        <w:numPr>
          <w:ilvl w:val="0"/>
          <w:numId w:val="5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решать прикладные задачи с использованием элементов дифференциального и интегрального исчисления;</w:t>
      </w:r>
    </w:p>
    <w:p>
      <w:pPr>
        <w:pStyle w:val="para18"/>
        <w:numPr>
          <w:ilvl w:val="0"/>
          <w:numId w:val="5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решать дифференциальные уравнения; находить значения функций с помощью ряда Маклорена;</w:t>
      </w:r>
    </w:p>
    <w:p>
      <w:pPr>
        <w:pStyle w:val="para18"/>
        <w:numPr>
          <w:ilvl w:val="0"/>
          <w:numId w:val="5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составлять уравнение прямых и основных кривых второго порядка по заданным условиям и изображать их на координатной плоскости;</w:t>
      </w:r>
    </w:p>
    <w:p>
      <w:pPr>
        <w:pStyle w:val="para18"/>
        <w:numPr>
          <w:ilvl w:val="0"/>
          <w:numId w:val="5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осуществлять переход от прямоугольной системы координат к полярной и обратно;</w:t>
      </w:r>
    </w:p>
    <w:p>
      <w:pPr>
        <w:pStyle w:val="para18"/>
        <w:numPr>
          <w:ilvl w:val="0"/>
          <w:numId w:val="5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вычислять вероятности случайных событий, числовые характеристики дискретной случайной величины;</w:t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обучающийся должен </w:t>
      </w:r>
      <w:r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>
      <w:pPr>
        <w:pStyle w:val="para18"/>
        <w:numPr>
          <w:ilvl w:val="0"/>
          <w:numId w:val="6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понятия и методы математического анализа;</w:t>
      </w:r>
    </w:p>
    <w:p>
      <w:pPr>
        <w:pStyle w:val="para18"/>
        <w:numPr>
          <w:ilvl w:val="0"/>
          <w:numId w:val="6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уравнения прямой и основных кривых второго порядка на плоскости;</w:t>
      </w:r>
    </w:p>
    <w:p>
      <w:pPr>
        <w:pStyle w:val="para18"/>
        <w:numPr>
          <w:ilvl w:val="0"/>
          <w:numId w:val="6"/>
        </w:numPr>
        <w:ind w:left="720" w:hanging="360"/>
        <w:spacing/>
        <w:jc w:val="both"/>
        <w:rPr>
          <w:sz w:val="28"/>
          <w:szCs w:val="28"/>
        </w:rPr>
      </w:pPr>
      <w:r>
        <w:rPr>
          <w:sz w:val="28"/>
          <w:szCs w:val="28"/>
        </w:rPr>
        <w:t>правило перехода от декартовой системы координат к полярной;</w:t>
      </w:r>
    </w:p>
    <w:p>
      <w:pPr>
        <w:pStyle w:val="para18"/>
        <w:numPr>
          <w:ilvl w:val="0"/>
          <w:numId w:val="6"/>
        </w:numPr>
        <w:ind w:left="720" w:hanging="360"/>
        <w:spacing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определение вероятности случайного события, основные формулы теории вероятностей, числовые характеристики дискретной случайной величины.</w:t>
      </w:r>
      <w:r>
        <w:rPr>
          <w:color w:val="ff0000"/>
          <w:sz w:val="28"/>
          <w:szCs w:val="28"/>
        </w:rPr>
      </w:r>
    </w:p>
    <w:p>
      <w:pPr>
        <w:pStyle w:val="para18"/>
        <w:spacing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1.4.  Количество часов на освоение программы дисциплины:</w:t>
      </w: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     максимальной учебной нагрузки обучающегося </w:t>
      </w:r>
      <w:r>
        <w:rPr>
          <w:sz w:val="28"/>
          <w:szCs w:val="28"/>
          <w:u w:color="auto" w:val="single"/>
        </w:rPr>
        <w:t>105</w:t>
      </w:r>
      <w:r>
        <w:rPr>
          <w:sz w:val="28"/>
          <w:szCs w:val="28"/>
        </w:rPr>
        <w:t xml:space="preserve"> часов, в том числе:</w:t>
      </w:r>
    </w:p>
    <w:p>
      <w:pPr>
        <w:ind w:left="360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обязательной аудиторной учебной нагрузки обучающегося </w:t>
      </w:r>
      <w:r>
        <w:rPr>
          <w:sz w:val="28"/>
          <w:szCs w:val="28"/>
          <w:u w:color="auto" w:val="single"/>
        </w:rPr>
        <w:t>20</w:t>
      </w:r>
      <w:r>
        <w:rPr>
          <w:sz w:val="28"/>
          <w:szCs w:val="28"/>
        </w:rPr>
        <w:t xml:space="preserve"> часов;</w:t>
      </w:r>
    </w:p>
    <w:p>
      <w:pPr>
        <w:ind w:left="360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самостоятельной работы обучающегося </w:t>
      </w:r>
      <w:r>
        <w:rPr>
          <w:sz w:val="28"/>
          <w:szCs w:val="28"/>
          <w:u w:color="auto" w:val="single"/>
        </w:rPr>
        <w:t>85</w:t>
      </w:r>
      <w:r>
        <w:rPr>
          <w:sz w:val="28"/>
          <w:szCs w:val="28"/>
        </w:rPr>
        <w:t xml:space="preserve"> часов.</w:t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2. СТРУКТУРА И   СОДЕРЖАНИЕ УЧЕБНОЙ ДИСЦИПЛИНЫ</w:t>
      </w:r>
    </w:p>
    <w:p>
      <w:pPr>
        <w:ind w:left="-180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u w:color="auto" w:val="single"/>
        </w:rPr>
      </w:pPr>
      <w:r>
        <w:rPr>
          <w:b/>
          <w:sz w:val="28"/>
          <w:szCs w:val="28"/>
        </w:rPr>
        <w:t>2.1. Объем учебной дисциплины и виды учебной работы</w:t>
      </w:r>
      <w:r>
        <w:rPr>
          <w:u w:color="auto" w:val="single"/>
        </w:rPr>
      </w:r>
    </w:p>
    <w:tbl>
      <w:tblPr>
        <w:name w:val="Таблица3"/>
        <w:tabOrder w:val="0"/>
        <w:jc w:val="left"/>
        <w:tblInd w:w="0" w:type="dxa"/>
        <w:tblW w:w="9704" w:type="dxa"/>
      </w:tblPr>
      <w:tblGrid>
        <w:gridCol w:w="7904"/>
        <w:gridCol w:w="1800"/>
      </w:tblGrid>
      <w:tr>
        <w:trPr>
          <w:trHeight w:val="460" w:hRule="atLeast"/>
        </w:trPr>
        <w:tc>
          <w:tcPr>
            <w:tcW w:w="7904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учебной работы</w:t>
            </w:r>
            <w:r>
              <w:rPr>
                <w:sz w:val="28"/>
                <w:szCs w:val="28"/>
              </w:rPr>
            </w:r>
          </w:p>
        </w:tc>
        <w:tc>
          <w:tcPr>
            <w:tcW w:w="1800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Объем часов</w:t>
            </w: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>
          <w:trHeight w:val="285" w:hRule="atLeast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105</w:t>
            </w:r>
          </w:p>
        </w:tc>
      </w:tr>
      <w:tr>
        <w:trPr>
          <w:trHeight w:val="0" w:hRule="auto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  <w:r>
              <w:rPr>
                <w:sz w:val="28"/>
                <w:szCs w:val="28"/>
              </w:rPr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20</w:t>
            </w:r>
          </w:p>
        </w:tc>
      </w:tr>
      <w:tr>
        <w:trPr>
          <w:trHeight w:val="0" w:hRule="auto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ind w:firstLine="426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</w:t>
            </w:r>
          </w:p>
        </w:tc>
      </w:tr>
      <w:tr>
        <w:trPr>
          <w:trHeight w:val="0" w:hRule="auto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85</w:t>
            </w:r>
          </w:p>
        </w:tc>
      </w:tr>
      <w:tr>
        <w:trPr>
          <w:trHeight w:val="0" w:hRule="auto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числе: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7904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ind w:firstLine="426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  <w:tc>
          <w:tcPr>
            <w:tcW w:w="1800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85</w:t>
            </w:r>
          </w:p>
        </w:tc>
      </w:tr>
      <w:tr>
        <w:trPr>
          <w:trHeight w:val="424" w:hRule="atLeast"/>
        </w:trPr>
        <w:tc>
          <w:tcPr>
            <w:tcW w:w="9704" w:type="dxa"/>
            <w:gridSpan w:val="2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6" w:space="0" w:color="000000" tmln="15, 20, 20, 0, 0"/>
              <w:left w:val="single" w:sz="6" w:space="0" w:color="000000" tmln="15, 20, 20, 0, 0"/>
              <w:bottom w:val="single" w:sz="6" w:space="0" w:color="000000" tmln="15, 20, 20, 0, 0"/>
              <w:right w:val="single" w:sz="6" w:space="0" w:color="000000" tmln="15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 xml:space="preserve">Итоговая аттестация в форме </w:t>
            </w:r>
            <w:r>
              <w:rPr>
                <w:b/>
                <w:i/>
                <w:iCs/>
                <w:sz w:val="28"/>
                <w:szCs w:val="28"/>
              </w:rPr>
              <w:t>экзамена</w:t>
            </w:r>
            <w:r>
              <w:rPr>
                <w:i/>
                <w:iCs/>
                <w:sz w:val="28"/>
                <w:szCs w:val="28"/>
              </w:rPr>
            </w:r>
          </w:p>
        </w:tc>
      </w:tr>
    </w:tbl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8"/>
          <w:footerReference w:type="default" r:id="rId9"/>
          <w:type w:val="nextPage"/>
          <w:pgSz w:h="16838" w:w="11906"/>
          <w:pgMar w:left="1418" w:top="1134" w:right="851" w:bottom="1134" w:header="709" w:footer="709"/>
          <w:paperSrc w:first="0" w:other="0"/>
          <w:pgNumType w:fmt="decimal" w:start="1"/>
          <w:titlePg/>
          <w:tmGutter w:val="3"/>
          <w:mirrorMargins w:val="0"/>
          <w:tmSection w:h="-1">
            <w:tmHeader w:id="0" w:h="0" edge="709" text="0">
              <w:shd w:val="none"/>
            </w:tmHeader>
            <w:tmFooter w:id="0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left="284" w:firstLine="0"/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  <w:u w:color="auto" w:val="single"/>
        </w:rPr>
      </w:pPr>
      <w:r>
        <w:rPr>
          <w:b/>
          <w:sz w:val="28"/>
          <w:szCs w:val="28"/>
        </w:rPr>
        <w:t>2.2. Тематический план и содержание учебной дисциплины «МАТЕМАТИКА»</w:t>
      </w:r>
      <w:r>
        <w:rPr>
          <w:b/>
          <w:sz w:val="28"/>
          <w:szCs w:val="28"/>
          <w:u w:color="auto" w:val="single"/>
        </w:rPr>
      </w:r>
    </w:p>
    <w:tbl>
      <w:tblPr>
        <w:name w:val="Таблица4"/>
        <w:tabOrder w:val="0"/>
        <w:jc w:val="left"/>
        <w:tblInd w:w="0" w:type="dxa"/>
        <w:tblW w:w="14755" w:type="dxa"/>
      </w:tblPr>
      <w:tblGrid>
        <w:gridCol w:w="2518"/>
        <w:gridCol w:w="456"/>
        <w:gridCol w:w="8758"/>
        <w:gridCol w:w="1605"/>
        <w:gridCol w:w="1418"/>
      </w:tblGrid>
      <w:tr>
        <w:trPr>
          <w:trHeight w:val="526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Наименование разделов и тем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  <w:r>
              <w:rPr>
                <w:bCs/>
                <w:i/>
              </w:rPr>
              <w:t xml:space="preserve"> </w:t>
            </w:r>
            <w:r>
              <w:rPr>
                <w:b/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Объем часов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Уровень освоения</w:t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дифференциального и интегрального исчисления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Тема 1.1. 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Cs/>
              </w:rPr>
              <w:t>Интеграл и его приложения</w:t>
            </w:r>
            <w:r>
              <w:rPr>
                <w:b/>
                <w:bCs/>
              </w:rPr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  <w:i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Вычисление неопределенного интеграла разными способами. Вычисление определенного интеграла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Вычисление площади криволинейной трапеции. Решение физических задач с помощью определенного интеграла.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>
        <w:trPr>
          <w:trHeight w:val="299" w:hRule="atLeast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Cs/>
              </w:rPr>
              <w:t>Дифференциальные уравнения</w:t>
            </w:r>
            <w:r>
              <w:rPr>
                <w:b/>
                <w:bCs/>
              </w:rPr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Определение дифференциального уравнения, порядок уравнения, начальные условия. Общее и частное решение дифференциального уравнения.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Дифференциальных уравнений </w:t>
            </w:r>
            <w:r>
              <w:rPr>
                <w:rFonts w:ascii="Symbol" w:hAnsi="Symbol"/>
                <w:bCs/>
              </w:rPr>
              <w:t></w:t>
            </w:r>
            <w:r>
              <w:rPr>
                <w:bCs/>
              </w:rPr>
              <w:t xml:space="preserve"> порядка с разделяющими переменными, техника их решения.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3</w:t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Дифференциальные уравнения </w:t>
            </w:r>
            <w:r>
              <w:rPr>
                <w:rFonts w:ascii="Symbol" w:hAnsi="Symbol"/>
                <w:bCs/>
              </w:rPr>
              <w:t></w:t>
            </w:r>
            <w:r>
              <w:rPr>
                <w:bCs/>
              </w:rPr>
              <w:t xml:space="preserve"> порядка. Линейные однородные дифференциальные уравнения второго порядка с постоянными коэффициентами. Возможности применения дифференциальных уравнений к решению прикладных задач.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>3</w:t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Элементы теории вероятностей и математической статистики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Практические занятия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Опыт, события, виды событий, случайные события, виды случайных событий. Относительная частота появления события. Классические определения вероятности. Основные понятия комбинаторики. Теоремы сложения и умножения вероятностей. Формула Бернулли. Случайная дискретная величина, закон её распределения. 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Понятие вероятности, классическая формула. Теоремы вероятности. Математическое ожидание. Решение задач, связанных с вычислением вероятности события. Вычисление математического ожидания и дисперсии случайных величин.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Раздел 3.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Геометрия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3.1.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Cs/>
              </w:rPr>
              <w:t>Прямая на плоскости и её уравнения. Кривые второго порядка.</w:t>
            </w:r>
            <w:r>
              <w:rPr>
                <w:b/>
                <w:bCs/>
              </w:rPr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Общее уравнение прямой. Уравнение прямой в отрезках на осях. Уравнение прямой с угловым коэффициентом. Уравнение прямой, проходящей через данную точку в заданном направлении. Уравнение прямой, проходящей через две данные точки.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Окружность. Эллипс. Гипербола. Парабола с вершиной в начале координат. Парабола со смещённой вершиной.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  <w:lang w:val="en-us"/>
              </w:rPr>
            </w:pPr>
            <w:r>
              <w:rPr>
                <w:bCs/>
                <w:i/>
                <w:lang w:val="en-us"/>
              </w:rPr>
              <w:t>2</w:t>
            </w:r>
          </w:p>
        </w:tc>
      </w:tr>
      <w:tr>
        <w:trPr>
          <w:trHeight w:val="20" w:hRule="atLeast"/>
        </w:trPr>
        <w:tc>
          <w:tcPr>
            <w:tcW w:w="2518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Тема 3.2.</w:t>
            </w:r>
          </w:p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Полярная система координат</w:t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Содержание учебного материала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/>
                <w:bCs/>
              </w:rPr>
              <w:t>Практические занятия</w:t>
            </w: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/>
        </w:tc>
        <w:tc>
          <w:tcPr>
            <w:tcW w:w="45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75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Полярная система координат. Выполнение перехода от прямоугольной системы координат к полярной и наоборот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  <w:t>2</w:t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Самостоятельная работа обучающихся:</w:t>
            </w:r>
          </w:p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- систематическое изучение учебной литературы;</w:t>
            </w:r>
          </w:p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- подготовка к практическим работам с использованием методических рекомендаций преподавателя;</w:t>
            </w:r>
          </w:p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- выполнение домашней контрольной работы.</w:t>
            </w:r>
          </w:p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85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Тематика внеаудиторной самостоятельной работы: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Вычисление неопределенного интеграла.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применение интеграла при вычислении площадей плоских фигур; объемов и площадей поверхности тел вращения.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 xml:space="preserve">Дифференциальные уравнения </w:t>
            </w:r>
            <w:r>
              <w:rPr>
                <w:rFonts w:ascii="Symbol" w:hAnsi="Symbol"/>
                <w:bCs/>
              </w:rPr>
              <w:t></w:t>
            </w:r>
            <w:r>
              <w:rPr>
                <w:bCs/>
              </w:rPr>
              <w:t xml:space="preserve"> порядка.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Нахождение значения функции используя ряд Маклорена.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Решение задач на составление уравнений прямой по заданным условиям.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Уравнение прямой, проходящей через две данные точки.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Изображение прямых и кривых второго порядка на координатной плоскости.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Парабола со смещенной вершиной.</w:t>
            </w:r>
          </w:p>
          <w:p>
            <w:pPr>
              <w:numPr>
                <w:ilvl w:val="0"/>
                <w:numId w:val="4"/>
              </w:numPr>
              <w:ind w:left="720" w:hanging="360"/>
              <w:spacing/>
              <w:jc w:val="both"/>
              <w:tabs>
                <w:tab w:val="left" w:pos="720" w:leader="none"/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Решение прикладных задач.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  <w:tr>
        <w:trPr>
          <w:trHeight w:val="20" w:hRule="atLeast"/>
        </w:trPr>
        <w:tc>
          <w:tcPr>
            <w:tcW w:w="25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9214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right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</w:rPr>
            </w:pPr>
            <w:r>
              <w:rPr>
                <w:bCs/>
              </w:rPr>
              <w:t>всего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/>
                <w:bCs/>
              </w:rPr>
            </w:pPr>
            <w:r>
              <w:rPr>
                <w:b/>
                <w:bCs/>
              </w:rPr>
              <w:t>105</w:t>
            </w:r>
          </w:p>
        </w:tc>
        <w:tc>
          <w:tcPr>
            <w:tcW w:w="1418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>
                <w:bCs/>
                <w:i/>
              </w:rPr>
            </w:pPr>
            <w:r>
              <w:rPr>
                <w:bCs/>
                <w:i/>
              </w:rPr>
            </w:r>
          </w:p>
        </w:tc>
      </w:tr>
    </w:tbl>
    <w:p>
      <w:pPr>
        <w:rPr>
          <w:sz w:val="2"/>
          <w:szCs w:val="2"/>
        </w:rPr>
      </w:pPr>
      <w:r>
        <w:rPr>
          <w:sz w:val="2"/>
          <w:szCs w:val="2"/>
        </w:rPr>
      </w:r>
    </w:p>
    <w:p>
      <w:pPr>
        <w:sectPr>
          <w:footnotePr>
            <w:pos w:val="pageBottom"/>
            <w:numFmt w:val="decimal"/>
            <w:numStart w:val="1"/>
            <w:numRestart w:val="continuous"/>
          </w:footnotePr>
          <w:endnotePr>
            <w:pos w:val="docEnd"/>
            <w:numFmt w:val="decimal"/>
            <w:numStart w:val="1"/>
            <w:numRestart w:val="continuous"/>
          </w:endnotePr>
          <w:headerReference w:type="default" r:id="rId10"/>
          <w:footerReference w:type="default" r:id="rId11"/>
          <w:type w:val="nextPage"/>
          <w:pgSz w:h="11907" w:w="16840" w:orient="landscape"/>
          <w:pgMar w:left="1418" w:top="1134" w:right="851" w:bottom="1134" w:header="709" w:footer="709"/>
          <w:paperSrc w:first="0" w:other="0"/>
          <w:pgNumType w:fmt="decimal"/>
          <w:tmGutter w:val="3"/>
          <w:mirrorMargins w:val="0"/>
          <w:tmSection w:h="-1">
            <w:tmHeader w:id="0" w:h="0" edge="709" text="0">
              <w:shd w:val="none"/>
            </w:tmHeader>
            <w:tmFooter w:id="0" w:h="0" edge="709" text="0">
              <w:shd w:val="none"/>
            </w:tmFooter>
          </w:tmSection>
          <w:guidesAndGridMasterPages Id="0" numberOfVerticalGuides="0" numberOfHorizontalGuides="0"/>
          <w:guidesAndGridMasterPages Id="1" numberOfVerticalGuides="0" numberOfHorizontalGuides="0"/>
          <w:guidesAndGridMasterPages Id="2" numberOfVerticalGuides="0" numberOfHorizontalGuides="0"/>
        </w:sectPr>
      </w:pPr>
    </w:p>
    <w:p>
      <w:pPr>
        <w:pStyle w:val="para1"/>
        <w:ind w:firstLine="0"/>
        <w:spacing/>
        <w:jc w:val="center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3. условия реализации программы дисциплины</w:t>
      </w:r>
    </w:p>
    <w:p>
      <w:r/>
    </w:p>
    <w:p>
      <w:pPr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Реализация программы дисциплины требует наличия учебной аудитории по математике.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Оборудование учебного кабинета:  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посадочные места по количеству обучающихся;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рабочее место преподавателя;</w:t>
      </w:r>
    </w:p>
    <w:p>
      <w:pPr>
        <w:ind w:firstLine="709"/>
        <w:spacing/>
        <w:jc w:val="both"/>
        <w:tabs>
          <w:tab w:val="left" w:pos="180" w:leader="none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- комплект учебно-наглядных пособий «Математика».</w:t>
      </w:r>
    </w:p>
    <w:p>
      <w:pPr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Технические средства обучения: </w:t>
      </w:r>
    </w:p>
    <w:p>
      <w:pPr>
        <w:numPr>
          <w:ilvl w:val="0"/>
          <w:numId w:val="2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компьютер;</w:t>
      </w:r>
    </w:p>
    <w:p>
      <w:pPr>
        <w:numPr>
          <w:ilvl w:val="0"/>
          <w:numId w:val="2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проектор;</w:t>
      </w:r>
    </w:p>
    <w:p>
      <w:pPr>
        <w:numPr>
          <w:ilvl w:val="0"/>
          <w:numId w:val="2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экран;  </w:t>
      </w:r>
    </w:p>
    <w:p>
      <w:pPr>
        <w:numPr>
          <w:ilvl w:val="0"/>
          <w:numId w:val="2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мультимедийный проектор;</w:t>
      </w:r>
    </w:p>
    <w:p>
      <w:pPr>
        <w:numPr>
          <w:ilvl w:val="0"/>
          <w:numId w:val="2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микрокалькуляторы.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para1"/>
        <w:ind w:firstLine="0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3.2. Информационное обеспечение обучения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литературы.</w:t>
      </w:r>
    </w:p>
    <w:p>
      <w:pPr>
        <w:ind w:firstLine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Основные источники: </w:t>
      </w:r>
    </w:p>
    <w:p>
      <w:pPr>
        <w:numPr>
          <w:ilvl w:val="0"/>
          <w:numId w:val="3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С.Г. Григорьев, С.В. Иволгина. Математика. – М.: Академия, 2016.</w:t>
      </w:r>
    </w:p>
    <w:p>
      <w:pPr>
        <w:numPr>
          <w:ilvl w:val="0"/>
          <w:numId w:val="3"/>
        </w:numPr>
        <w:ind w:left="720" w:hanging="360"/>
        <w:spacing/>
        <w:jc w:val="both"/>
        <w:tabs>
          <w:tab w:val="left" w:pos="720" w:leader="none"/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В.С. Михеев, О.В. Стяжкина, О.М. Шведова. Математика. - М.: Феникс, 2016.</w:t>
      </w:r>
    </w:p>
    <w:p>
      <w:pPr>
        <w:ind w:left="709"/>
        <w:spacing/>
        <w:jc w:val="both"/>
        <w:tabs>
          <w:tab w:val="left" w:pos="916" w:leader="none"/>
          <w:tab w:val="left" w:pos="1134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1134" w:leader="none"/>
        </w:tabs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 xml:space="preserve">Дополнительные источники: </w:t>
      </w:r>
    </w:p>
    <w:p>
      <w:pPr>
        <w:numPr>
          <w:ilvl w:val="0"/>
          <w:numId w:val="7"/>
        </w:numPr>
        <w:ind w:left="720" w:hanging="360"/>
        <w:spacing/>
        <w:jc w:val="both"/>
        <w:tabs>
          <w:tab w:val="left" w:pos="360" w:leader="none"/>
          <w:tab w:val="left" w:pos="72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М.И. Башмаков. Математика. - М.: Издательский центр «Академия», 2015.</w:t>
      </w:r>
    </w:p>
    <w:p>
      <w:pPr>
        <w:numPr>
          <w:ilvl w:val="0"/>
          <w:numId w:val="7"/>
        </w:numPr>
        <w:ind w:left="720" w:hanging="360"/>
        <w:spacing/>
        <w:jc w:val="both"/>
        <w:tabs>
          <w:tab w:val="left" w:pos="360" w:leader="none"/>
          <w:tab w:val="left" w:pos="72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>М.И.Башмаков. Задачник. - М.: Высшая школа, 2014.</w:t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spacing/>
        <w:jc w:val="both"/>
        <w:tabs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para1"/>
        <w:ind w:firstLine="0"/>
        <w:spacing/>
        <w:jc w:val="both"/>
        <w:tabs>
          <w:tab w:val="left" w:pos="0" w:leader="none"/>
          <w:tab w:val="left" w:pos="360" w:leader="none"/>
          <w:tab w:val="left" w:pos="1134" w:leader="none"/>
        </w:tabs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r/>
    </w:p>
    <w:p>
      <w:pPr>
        <w:pStyle w:val="para1"/>
        <w:ind w:firstLine="0"/>
        <w:spacing/>
        <w:jc w:val="center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>
      <w:r/>
    </w:p>
    <w:p>
      <w:pPr>
        <w:pStyle w:val="para1"/>
        <w:ind w:firstLine="0"/>
        <w:spacing/>
        <w:jc w:val="both"/>
        <w:tabs>
          <w:tab w:val="left" w:pos="916" w:leader="none"/>
          <w:tab w:val="left" w:pos="1832" w:leader="none"/>
          <w:tab w:val="left" w:pos="2748" w:leader="none"/>
          <w:tab w:val="left" w:pos="3664" w:leader="none"/>
          <w:tab w:val="left" w:pos="4580" w:leader="none"/>
          <w:tab w:val="left" w:pos="5496" w:leader="none"/>
          <w:tab w:val="left" w:pos="6412" w:leader="none"/>
          <w:tab w:val="left" w:pos="7328" w:leader="none"/>
          <w:tab w:val="left" w:pos="8244" w:leader="none"/>
          <w:tab w:val="left" w:pos="9160" w:leader="none"/>
          <w:tab w:val="left" w:pos="10076" w:leader="none"/>
          <w:tab w:val="left" w:pos="10992" w:leader="none"/>
          <w:tab w:val="left" w:pos="11908" w:leader="none"/>
          <w:tab w:val="left" w:pos="12824" w:leader="none"/>
          <w:tab w:val="left" w:pos="13740" w:leader="none"/>
          <w:tab w:val="left" w:pos="14656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>
      <w:r/>
    </w:p>
    <w:tbl>
      <w:tblPr>
        <w:name w:val="Таблица5"/>
        <w:tabOrder w:val="0"/>
        <w:jc w:val="left"/>
        <w:tblInd w:w="0" w:type="dxa"/>
        <w:tblW w:w="9747" w:type="dxa"/>
      </w:tblPr>
      <w:tblGrid>
        <w:gridCol w:w="4786"/>
        <w:gridCol w:w="4961"/>
      </w:tblGrid>
      <w:tr>
        <w:trPr>
          <w:trHeight w:val="0" w:hRule="auto"/>
        </w:trPr>
        <w:tc>
          <w:tcPr>
            <w:tcW w:w="4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Результаты обучения</w:t>
            </w:r>
          </w:p>
          <w:p>
            <w:pPr>
              <w:spacing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(освоенные умения, усвоенные знания)</w:t>
            </w:r>
          </w:p>
        </w:tc>
        <w:tc>
          <w:tcPr>
            <w:tcW w:w="49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Формы и методы контроля и оценки результатов обучения </w:t>
            </w:r>
          </w:p>
        </w:tc>
      </w:tr>
      <w:tr>
        <w:trPr>
          <w:trHeight w:val="0" w:hRule="auto"/>
        </w:trPr>
        <w:tc>
          <w:tcPr>
            <w:tcW w:w="4786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Умения</w:t>
            </w:r>
          </w:p>
        </w:tc>
        <w:tc>
          <w:tcPr>
            <w:tcW w:w="4961" w:type="dxa"/>
            <w:vAlign w:val="center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spacing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прикладные задачи с использованием элементов дифференциального и интегрального исчисления;</w:t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дифференциальные уравнения; находить значения функций с помощью ряда Маклорена;</w:t>
            </w: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уравнение прямых и основных кривых второго порядка по заданным условиям и изображать их на координатной плоскости;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переход от прямоугольной системы координат к полярной и обратно;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вычислять вероятности случайных событий, числовые характеристики дискретной случайной величины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b/>
                <w:bCs/>
                <w:i/>
                <w:sz w:val="28"/>
                <w:szCs w:val="28"/>
              </w:rPr>
            </w:pPr>
            <w:r>
              <w:rPr>
                <w:b/>
                <w:bCs/>
                <w:i/>
                <w:sz w:val="28"/>
                <w:szCs w:val="28"/>
              </w:rPr>
              <w:t>Знания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понятия и методы математического анализа;</w:t>
            </w:r>
          </w:p>
          <w:p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уравнения прямой и основных кривых второго порядка на плоскости;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правило перехода от декартовой системы координат к полярной;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  <w:tr>
        <w:trPr>
          <w:trHeight w:val="0" w:hRule="auto"/>
        </w:trPr>
        <w:tc>
          <w:tcPr>
            <w:tcW w:w="4786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pStyle w:val="para18"/>
              <w:spacing/>
              <w:jc w:val="both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определение вероятности случайного события, основные формулы теории вероятностей, числовые характеристики дискретной случайной величины.</w:t>
            </w:r>
            <w:r>
              <w:rPr>
                <w:color w:val="ff0000"/>
                <w:sz w:val="28"/>
                <w:szCs w:val="28"/>
              </w:rPr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tcBorders>
              <w:top w:val="single" w:sz="4" w:space="0" w:color="000000" tmln="10, 20, 20, 0, 0"/>
              <w:left w:val="single" w:sz="4" w:space="0" w:color="000000" tmln="10, 20, 20, 0, 0"/>
              <w:bottom w:val="single" w:sz="4" w:space="0" w:color="000000" tmln="10, 20, 20, 0, 0"/>
              <w:right w:val="single" w:sz="4" w:space="0" w:color="000000" tmln="10, 20, 20, 0, 0"/>
              <w:tl2br w:val="nil" w:sz="0" w:space="0" w:color="000000" tmln="20, 20, 20, 0, 0"/>
              <w:tr2bl w:val="nil" w:sz="0" w:space="0" w:color="000000" tmln="20, 20, 20, 0, 0"/>
            </w:tcBorders>
            <w:tmTcPr id="1541443271" protected="1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практические занятия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внеаудиторная самостоятельная работа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контрольно-измерительные материалы</w:t>
            </w:r>
          </w:p>
        </w:tc>
      </w:tr>
    </w:tbl>
    <w:p>
      <w:r/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headerReference w:type="default" r:id="rId12"/>
      <w:footerReference w:type="default" r:id="rId13"/>
      <w:type w:val="nextPage"/>
      <w:pgSz w:h="16838" w:w="11906"/>
      <w:pgMar w:left="1418" w:top="1134" w:right="851" w:bottom="1134" w:header="709" w:footer="709"/>
      <w:paperSrc w:first="0" w:other="0"/>
      <w:pgNumType w:fmt="decimal"/>
      <w:tmGutter w:val="3"/>
      <w:mirrorMargins w:val="0"/>
      <w:tmSection w:h="-2">
        <w:tmHeader w:id="0" w:h="0" edge="709" text="0">
          <w:shd w:val="none"/>
        </w:tmHeader>
        <w:tmFooter w:id="0" w:h="0" edge="709" text="0">
          <w:shd w:val="none"/>
        </w:tmFooter>
      </w:tmSection>
      <w:guidesAndGridMasterPages Id="0" numberOfVerticalGuides="0" numberOfHorizontalGuides="0"/>
      <w:guidesAndGridMasterPages Id="1" numberOfVerticalGuides="0" numberOfHorizontalGuides="0"/>
      <w:guidesAndGridMasterPages Id="2" numberOfVerticalGuides="0" numberOfHorizontalGuides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cc"/>
    <w:family w:val="swiss"/>
    <w:pitch w:val="default"/>
  </w:font>
  <w:font w:name="Symbol">
    <w:panose1 w:val="05050102010706020507"/>
    <w:charset w:val="02"/>
    <w:family w:val="roman"/>
    <w:pitch w:val="default"/>
  </w:font>
  <w:font w:name="Courier New">
    <w:panose1 w:val="02070309020205020404"/>
    <w:charset w:val="cc"/>
    <w:family w:val="modern"/>
    <w:pitch w:val="default"/>
  </w:font>
  <w:font w:name="Wingdings">
    <w:panose1 w:val="05000000000000000000"/>
    <w:charset w:val="02"/>
    <w:family w:val="auto"/>
    <w:pitch w:val="default"/>
  </w:font>
  <w:font w:name="Tahoma">
    <w:panose1 w:val="020B0604030504040204"/>
    <w:charset w:val="cc"/>
    <w:family w:val="swiss"/>
    <w:pitch w:val="default"/>
  </w:font>
  <w:font w:name="Verdana">
    <w:panose1 w:val="020B0604030504040204"/>
    <w:charset w:val="cc"/>
    <w:family w:val="swiss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  <w:ind w:right="360"/>
      <w:tabs>
        <w:tab w:val="clear" w:pos="4677" w:leader="none"/>
        <w:tab w:val="center" w:pos="4818" w:leader="none"/>
        <w:tab w:val="clear" w:pos="9355" w:leader="none"/>
        <w:tab w:val="right" w:pos="9637" w:leader="none"/>
      </w:tabs>
    </w:pP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  <w:ind w:right="360"/>
      <w:tabs>
        <w:tab w:val="clear" w:pos="4677" w:leader="none"/>
        <w:tab w:val="center" w:pos="4818" w:leader="none"/>
        <w:tab w:val="clear" w:pos="9355" w:leader="none"/>
        <w:tab w:val="right" w:pos="9637" w:leader="none"/>
      </w:tabs>
    </w:pP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2"/>
      <w:ind w:right="360"/>
      <w:tabs>
        <w:tab w:val="clear" w:pos="4677" w:leader="none"/>
        <w:tab w:val="center" w:pos="4818" w:leader="none"/>
        <w:tab w:val="clear" w:pos="9355" w:leader="none"/>
        <w:tab w:val="right" w:pos="9637" w:leader="none"/>
      </w:tabs>
    </w:pPr>
    <w:r/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2</w:t>
      <w:fldChar w:fldCharType="end"/>
    </w:r>
  </w:p>
  <w:p>
    <w:pPr>
      <w:pStyle w:val="para14"/>
    </w:pPr>
    <w:r/>
  </w:p>
  <w:p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7</w:t>
      <w:fldChar w:fldCharType="end"/>
    </w:r>
  </w:p>
  <w:p>
    <w:pPr>
      <w:pStyle w:val="para14"/>
    </w:pPr>
    <w:r/>
  </w:p>
  <w:p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para14"/>
      <w:spacing/>
      <w:jc w:val="center"/>
    </w:pPr>
    <w:r>
      <w:fldChar w:fldCharType="begin"/>
      <w:instrText xml:space="preserve"> PAGE </w:instrText>
      <w:fldChar w:fldCharType="separate"/>
      <w:t>10</w:t>
      <w:fldChar w:fldCharType="end"/>
    </w:r>
  </w:p>
  <w:p>
    <w:pPr>
      <w:pStyle w:val="para14"/>
    </w:pPr>
    <w:r/>
  </w:p>
  <w:p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hybridMultilevel"/>
    <w:tmNoNumList/>
    <w:lvl w:ilvl="0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1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2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3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4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5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6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7">
      <w:numFmt w:val="none"/>
      <w:lvlText w:val=""/>
      <w:lvlJc w:val="left"/>
      <w:pPr>
        <w:tabs>
          <w:tab w:val="num" w:pos="360"/>
        </w:tabs>
        <w:ind w:left="360" w:hanging="360"/>
      </w:pPr>
      <w:rPr/>
    </w:lvl>
    <w:lvl w:ilvl="8">
      <w:numFmt w:val="none"/>
      <w:lvlText w:val=""/>
      <w:lvlJc w:val="left"/>
      <w:pPr>
        <w:tabs>
          <w:tab w:val="num" w:pos="360"/>
        </w:tabs>
        <w:ind w:left="360" w:hanging="360"/>
      </w:pPr>
      <w:rPr/>
    </w:lvl>
  </w:abstractNum>
  <w:abstractNum w:abstractNumId="1">
    <w:multiLevelType w:val="hybridMultilevel"/>
    <w:name w:val="Нумерованный список 1"/>
    <w:lvl w:ilvl="0">
      <w:start w:val="1"/>
      <w:numFmt w:val="decimal"/>
      <w:suff w:val="tab"/>
      <w:lvlText w:val="%1."/>
      <w:lvlJc w:val="left"/>
      <w:pPr>
        <w:ind w:left="284" w:hanging="0"/>
      </w:pPr>
      <w:rPr>
        <w:rPr>
          <w:b/>
        </w:rPr>
      </w:rPr>
    </w:lvl>
    <w:lvl w:ilvl="1">
      <w:start w:val="1"/>
      <w:numFmt w:val="lowerLetter"/>
      <w:suff w:val="tab"/>
      <w:lvlText w:val="%2."/>
      <w:lvlJc w:val="left"/>
      <w:pPr>
        <w:ind w:left="1004" w:hanging="0"/>
      </w:pPr>
      <w:rPr/>
    </w:lvl>
    <w:lvl w:ilvl="2">
      <w:start w:val="1"/>
      <w:numFmt w:val="lowerRoman"/>
      <w:suff w:val="tab"/>
      <w:lvlText w:val="%3."/>
      <w:lvlJc w:val="left"/>
      <w:pPr>
        <w:ind w:left="1904" w:hanging="0"/>
      </w:pPr>
      <w:rPr/>
    </w:lvl>
    <w:lvl w:ilvl="3">
      <w:start w:val="1"/>
      <w:numFmt w:val="decimal"/>
      <w:suff w:val="tab"/>
      <w:lvlText w:val="%4."/>
      <w:lvlJc w:val="left"/>
      <w:pPr>
        <w:ind w:left="2444" w:hanging="0"/>
      </w:pPr>
      <w:rPr/>
    </w:lvl>
    <w:lvl w:ilvl="4">
      <w:start w:val="1"/>
      <w:numFmt w:val="lowerLetter"/>
      <w:suff w:val="tab"/>
      <w:lvlText w:val="%5."/>
      <w:lvlJc w:val="left"/>
      <w:pPr>
        <w:ind w:left="3164" w:hanging="0"/>
      </w:pPr>
      <w:rPr/>
    </w:lvl>
    <w:lvl w:ilvl="5">
      <w:start w:val="1"/>
      <w:numFmt w:val="lowerRoman"/>
      <w:suff w:val="tab"/>
      <w:lvlText w:val="%6."/>
      <w:lvlJc w:val="left"/>
      <w:pPr>
        <w:ind w:left="4064" w:hanging="0"/>
      </w:pPr>
      <w:rPr/>
    </w:lvl>
    <w:lvl w:ilvl="6">
      <w:start w:val="1"/>
      <w:numFmt w:val="decimal"/>
      <w:suff w:val="tab"/>
      <w:lvlText w:val="%7."/>
      <w:lvlJc w:val="left"/>
      <w:pPr>
        <w:ind w:left="4604" w:hanging="0"/>
      </w:pPr>
      <w:rPr/>
    </w:lvl>
    <w:lvl w:ilvl="7">
      <w:start w:val="1"/>
      <w:numFmt w:val="lowerLetter"/>
      <w:suff w:val="tab"/>
      <w:lvlText w:val="%8."/>
      <w:lvlJc w:val="left"/>
      <w:pPr>
        <w:ind w:left="5324" w:hanging="0"/>
      </w:pPr>
      <w:rPr/>
    </w:lvl>
    <w:lvl w:ilvl="8">
      <w:start w:val="1"/>
      <w:numFmt w:val="lowerRoman"/>
      <w:suff w:val="tab"/>
      <w:lvlText w:val="%9."/>
      <w:lvlJc w:val="left"/>
      <w:pPr>
        <w:ind w:left="6224" w:hanging="0"/>
      </w:pPr>
      <w:rPr/>
    </w:lvl>
  </w:abstractNum>
  <w:abstractNum w:abstractNumId="2">
    <w:multiLevelType w:val="hybridMultilevel"/>
    <w:name w:val="Нумерованный список 2"/>
    <w:lvl w:ilvl="0">
      <w:numFmt w:val="bullet"/>
      <w:suff w:val="tab"/>
      <w:lvlText w:val="-"/>
      <w:lvlJc w:val="left"/>
      <w:pPr>
        <w:ind w:left="360" w:hanging="0"/>
      </w:pPr>
      <w:rPr>
        <w:rPr>
          <w:rFonts w:ascii="Times New Roman" w:hAnsi="Times New Roman" w:eastAsia="Times New Roman" w:cs="Times New Roman"/>
        </w:rPr>
      </w:rPr>
    </w:lvl>
    <w:lvl w:ilvl="1">
      <w:start w:val="1"/>
      <w:numFmt w:val="decimal"/>
      <w:suff w:val="tab"/>
      <w:lvlText w:val="%2."/>
      <w:lvlJc w:val="left"/>
      <w:pPr>
        <w:ind w:left="1080" w:hanging="0"/>
      </w:pPr>
      <w:rPr/>
    </w:lvl>
    <w:lvl w:ilvl="2">
      <w:start w:val="1"/>
      <w:numFmt w:val="decimal"/>
      <w:suff w:val="tab"/>
      <w:lvlText w:val="%3."/>
      <w:lvlJc w:val="left"/>
      <w:pPr>
        <w:ind w:left="180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decimal"/>
      <w:suff w:val="tab"/>
      <w:lvlText w:val="%5."/>
      <w:lvlJc w:val="left"/>
      <w:pPr>
        <w:ind w:left="3240" w:hanging="0"/>
      </w:pPr>
      <w:rPr/>
    </w:lvl>
    <w:lvl w:ilvl="5">
      <w:start w:val="1"/>
      <w:numFmt w:val="decimal"/>
      <w:suff w:val="tab"/>
      <w:lvlText w:val="%6."/>
      <w:lvlJc w:val="left"/>
      <w:pPr>
        <w:ind w:left="396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decimal"/>
      <w:suff w:val="tab"/>
      <w:lvlText w:val="%8."/>
      <w:lvlJc w:val="left"/>
      <w:pPr>
        <w:ind w:left="5400" w:hanging="0"/>
      </w:pPr>
      <w:rPr/>
    </w:lvl>
    <w:lvl w:ilvl="8">
      <w:start w:val="1"/>
      <w:numFmt w:val="decimal"/>
      <w:suff w:val="tab"/>
      <w:lvlText w:val="%9."/>
      <w:lvlJc w:val="left"/>
      <w:pPr>
        <w:ind w:left="6120" w:hanging="0"/>
      </w:pPr>
      <w:rPr/>
    </w:lvl>
  </w:abstractNum>
  <w:abstractNum w:abstractNumId="3">
    <w:multiLevelType w:val="hybridMultilevel"/>
    <w:name w:val="Нумерованный список 3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4">
    <w:multiLevelType w:val="hybridMultilevel"/>
    <w:name w:val="Нумерованный список 4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abstractNum w:abstractNumId="5">
    <w:multiLevelType w:val="hybridMultilevel"/>
    <w:name w:val="Нумерованный список 5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6">
    <w:multiLevelType w:val="hybridMultilevel"/>
    <w:name w:val="Нумерованный список 6"/>
    <w:lvl w:ilvl="0">
      <w:numFmt w:val="bullet"/>
      <w:suff w:val="tab"/>
      <w:lvlText w:val=""/>
      <w:lvlJc w:val="left"/>
      <w:pPr>
        <w:ind w:left="360" w:hanging="0"/>
      </w:pPr>
      <w:rPr>
        <w:rPr>
          <w:rFonts w:ascii="Symbol" w:hAnsi="Symbol" w:eastAsia="Symbol" w:cs="Symbol"/>
        </w:rPr>
      </w:rPr>
    </w:lvl>
    <w:lvl w:ilvl="1">
      <w:numFmt w:val="bullet"/>
      <w:suff w:val="tab"/>
      <w:lvlText w:val="o"/>
      <w:lvlJc w:val="left"/>
      <w:pPr>
        <w:ind w:left="1080" w:hanging="0"/>
      </w:pPr>
      <w:rPr>
        <w:rPr>
          <w:rFonts w:ascii="Courier New" w:hAnsi="Courier New" w:eastAsia="Courier New" w:cs="Courier New"/>
        </w:rPr>
      </w:rPr>
    </w:lvl>
    <w:lvl w:ilvl="2">
      <w:numFmt w:val="bullet"/>
      <w:suff w:val="tab"/>
      <w:lvlText w:val=""/>
      <w:lvlJc w:val="left"/>
      <w:pPr>
        <w:ind w:left="1800" w:hanging="0"/>
      </w:pPr>
      <w:rPr>
        <w:rPr>
          <w:rFonts w:ascii="Wingdings" w:hAnsi="Wingdings" w:eastAsia="Wingdings" w:cs="Wingdings"/>
        </w:rPr>
      </w:rPr>
    </w:lvl>
    <w:lvl w:ilvl="3">
      <w:numFmt w:val="bullet"/>
      <w:suff w:val="tab"/>
      <w:lvlText w:val=""/>
      <w:lvlJc w:val="left"/>
      <w:pPr>
        <w:ind w:left="2520" w:hanging="0"/>
      </w:pPr>
      <w:rPr>
        <w:rPr>
          <w:rFonts w:ascii="Symbol" w:hAnsi="Symbol" w:eastAsia="Symbol" w:cs="Symbol"/>
        </w:rPr>
      </w:rPr>
    </w:lvl>
    <w:lvl w:ilvl="4">
      <w:numFmt w:val="bullet"/>
      <w:suff w:val="tab"/>
      <w:lvlText w:val="o"/>
      <w:lvlJc w:val="left"/>
      <w:pPr>
        <w:ind w:left="3240" w:hanging="0"/>
      </w:pPr>
      <w:rPr>
        <w:rPr>
          <w:rFonts w:ascii="Courier New" w:hAnsi="Courier New" w:eastAsia="Courier New" w:cs="Courier New"/>
        </w:rPr>
      </w:rPr>
    </w:lvl>
    <w:lvl w:ilvl="5">
      <w:numFmt w:val="bullet"/>
      <w:suff w:val="tab"/>
      <w:lvlText w:val=""/>
      <w:lvlJc w:val="left"/>
      <w:pPr>
        <w:ind w:left="3960" w:hanging="0"/>
      </w:pPr>
      <w:rPr>
        <w:rPr>
          <w:rFonts w:ascii="Wingdings" w:hAnsi="Wingdings" w:eastAsia="Wingdings" w:cs="Wingdings"/>
        </w:rPr>
      </w:rPr>
    </w:lvl>
    <w:lvl w:ilvl="6">
      <w:numFmt w:val="bullet"/>
      <w:suff w:val="tab"/>
      <w:lvlText w:val=""/>
      <w:lvlJc w:val="left"/>
      <w:pPr>
        <w:ind w:left="4680" w:hanging="0"/>
      </w:pPr>
      <w:rPr>
        <w:rPr>
          <w:rFonts w:ascii="Symbol" w:hAnsi="Symbol" w:eastAsia="Symbol" w:cs="Symbol"/>
        </w:rPr>
      </w:rPr>
    </w:lvl>
    <w:lvl w:ilvl="7">
      <w:numFmt w:val="bullet"/>
      <w:suff w:val="tab"/>
      <w:lvlText w:val="o"/>
      <w:lvlJc w:val="left"/>
      <w:pPr>
        <w:ind w:left="5400" w:hanging="0"/>
      </w:pPr>
      <w:rPr>
        <w:rPr>
          <w:rFonts w:ascii="Courier New" w:hAnsi="Courier New" w:eastAsia="Courier New" w:cs="Courier New"/>
        </w:rPr>
      </w:rPr>
    </w:lvl>
    <w:lvl w:ilvl="8">
      <w:numFmt w:val="bullet"/>
      <w:suff w:val="tab"/>
      <w:lvlText w:val=""/>
      <w:lvlJc w:val="left"/>
      <w:pPr>
        <w:ind w:left="6120" w:hanging="0"/>
      </w:pPr>
      <w:rPr>
        <w:rPr>
          <w:rFonts w:ascii="Wingdings" w:hAnsi="Wingdings" w:eastAsia="Wingdings" w:cs="Wingdings"/>
        </w:rPr>
      </w:rPr>
    </w:lvl>
  </w:abstractNum>
  <w:abstractNum w:abstractNumId="7">
    <w:multiLevelType w:val="hybridMultilevel"/>
    <w:name w:val="Нумерованный список 7"/>
    <w:lvl w:ilvl="0">
      <w:start w:val="1"/>
      <w:numFmt w:val="decimal"/>
      <w:suff w:val="tab"/>
      <w:lvlText w:val="%1."/>
      <w:lvlJc w:val="left"/>
      <w:pPr>
        <w:ind w:left="360" w:hanging="0"/>
      </w:pPr>
      <w:rPr/>
    </w:lvl>
    <w:lvl w:ilvl="1">
      <w:start w:val="1"/>
      <w:numFmt w:val="lowerLetter"/>
      <w:suff w:val="tab"/>
      <w:lvlText w:val="%2."/>
      <w:lvlJc w:val="left"/>
      <w:pPr>
        <w:ind w:left="1080" w:hanging="0"/>
      </w:pPr>
      <w:rPr/>
    </w:lvl>
    <w:lvl w:ilvl="2">
      <w:start w:val="1"/>
      <w:numFmt w:val="lowerRoman"/>
      <w:suff w:val="tab"/>
      <w:lvlText w:val="%3."/>
      <w:lvlJc w:val="left"/>
      <w:pPr>
        <w:ind w:left="1980" w:hanging="0"/>
      </w:pPr>
      <w:rPr/>
    </w:lvl>
    <w:lvl w:ilvl="3">
      <w:start w:val="1"/>
      <w:numFmt w:val="decimal"/>
      <w:suff w:val="tab"/>
      <w:lvlText w:val="%4."/>
      <w:lvlJc w:val="left"/>
      <w:pPr>
        <w:ind w:left="2520" w:hanging="0"/>
      </w:pPr>
      <w:rPr/>
    </w:lvl>
    <w:lvl w:ilvl="4">
      <w:start w:val="1"/>
      <w:numFmt w:val="lowerLetter"/>
      <w:suff w:val="tab"/>
      <w:lvlText w:val="%5."/>
      <w:lvlJc w:val="left"/>
      <w:pPr>
        <w:ind w:left="3240" w:hanging="0"/>
      </w:pPr>
      <w:rPr/>
    </w:lvl>
    <w:lvl w:ilvl="5">
      <w:start w:val="1"/>
      <w:numFmt w:val="lowerRoman"/>
      <w:suff w:val="tab"/>
      <w:lvlText w:val="%6."/>
      <w:lvlJc w:val="left"/>
      <w:pPr>
        <w:ind w:left="4140" w:hanging="0"/>
      </w:pPr>
      <w:rPr/>
    </w:lvl>
    <w:lvl w:ilvl="6">
      <w:start w:val="1"/>
      <w:numFmt w:val="decimal"/>
      <w:suff w:val="tab"/>
      <w:lvlText w:val="%7."/>
      <w:lvlJc w:val="left"/>
      <w:pPr>
        <w:ind w:left="4680" w:hanging="0"/>
      </w:pPr>
      <w:rPr/>
    </w:lvl>
    <w:lvl w:ilvl="7">
      <w:start w:val="1"/>
      <w:numFmt w:val="lowerLetter"/>
      <w:suff w:val="tab"/>
      <w:lvlText w:val="%8."/>
      <w:lvlJc w:val="left"/>
      <w:pPr>
        <w:ind w:left="5400" w:hanging="0"/>
      </w:pPr>
      <w:rPr/>
    </w:lvl>
    <w:lvl w:ilvl="8">
      <w:start w:val="1"/>
      <w:numFmt w:val="lowerRoman"/>
      <w:suff w:val="tab"/>
      <w:lvlText w:val="%9."/>
      <w:lvlJc w:val="left"/>
      <w:pPr>
        <w:ind w:left="6300" w:hanging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708"/>
  <w:autoHyphenation w:val="0"/>
  <w:doNotShadeFormData w:val="0"/>
  <w:captions>
    <w:caption w:name="Таблица" w:pos="below" w:numFmt="decimal"/>
    <w:caption w:name="Рисунок" w:pos="below" w:numFmt="decimal"/>
    <w:caption w:name="Изображение" w:pos="below" w:numFmt="decimal"/>
  </w:captions>
  <w:drawingGridHorizontalSpacing w:val="283"/>
  <w:drawingGridVerticalSpacing w:val="283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/>
  <w:shapeDefaults>
    <o:shapedefaults v:ext="edit" spidmax="7169"/>
    <o:shapelayout v:ext="edit">
      <o:rules v:ext="edit"/>
    </o:shapelayout>
  </w:shapeDefaults>
  <w:tmPrefOne w:val="17"/>
  <w:tmPrefTwo w:val="1"/>
  <w:tmFmtPref w:val="189283691"/>
  <w:tmCommentsPr>
    <w:tmCommentsPlace w:val="0"/>
    <w:tmCommentsWidth w:val="3119"/>
    <w:tmCommentsColor w:val="-1"/>
  </w:tmCommentsPr>
  <w:tmReviewPr>
    <w:tmReviewEnabled w:val="0"/>
    <w:tmReviewShow w:val="1"/>
    <w:tmReviewPrint w:val="1"/>
    <w:tmRevisionNum w:val="34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9"/>
    <w:tmLastPosSelect w:val="0"/>
    <w:tmLastPosFrameIdx w:val="0"/>
    <w:tmLastPosCaret>
      <w:tmLastPosPgfIdx w:val="139"/>
      <w:tmLastPosIdx w:val="72"/>
    </w:tmLastPosCaret>
    <w:tmLastPosAnchor>
      <w:tmLastPosPgfIdx w:val="0"/>
      <w:tmLastPosIdx w:val="0"/>
    </w:tmLastPosAnchor>
    <w:tmLastPosTblRect w:left="0" w:top="0" w:right="0" w:bottom="0"/>
  </w:tmLastPos>
  <w:tmAppRevision w:date="1541443271" w:val="938" w:fileVer="341" w:fileVerOS="4"/>
  <w:guidesAndGrid showGuides="1" lockGuides="0" snapToGuides="1" snapToPageMargins="0" tolerance="8" gridDistanceHorizontal="283" gridDistanceVertical="283" showGrid="0" snapToGrid="0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ind w:firstLine="284"/>
      <w:keepNext/>
      <w:outlineLvl w:val="0"/>
    </w:pPr>
  </w:style>
  <w:style w:type="paragraph" w:styleId="para2">
    <w:name w:val="Normal (Web)"/>
    <w:qFormat/>
    <w:basedOn w:val="para0"/>
    <w:pPr>
      <w:spacing w:before="100" w:after="100" w:beforeAutospacing="1" w:afterAutospacing="1"/>
    </w:pPr>
  </w:style>
  <w:style w:type="paragraph" w:styleId="para3">
    <w:name w:val="List 2"/>
    <w:qFormat/>
    <w:basedOn w:val="para0"/>
    <w:pPr>
      <w:ind w:left="566" w:hanging="283"/>
    </w:pPr>
  </w:style>
  <w:style w:type="paragraph" w:styleId="para4">
    <w:name w:val="Body Text Indent 2"/>
    <w:qFormat/>
    <w:basedOn w:val="para0"/>
    <w:pPr>
      <w:ind w:left="283"/>
      <w:spacing w:after="120" w:line="480" w:lineRule="auto"/>
    </w:pPr>
  </w:style>
  <w:style w:type="paragraph" w:styleId="para5">
    <w:name w:val="Footnote Text"/>
    <w:qFormat/>
    <w:basedOn w:val="para0"/>
    <w:rPr>
      <w:sz w:val="20"/>
      <w:szCs w:val="20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>
    <w:name w:val="Body Text 2"/>
    <w:qFormat/>
    <w:basedOn w:val="para0"/>
    <w:pPr>
      <w:spacing w:after="120" w:line="480" w:lineRule="auto"/>
    </w:pPr>
  </w:style>
  <w:style w:type="paragraph" w:styleId="para8">
    <w:name w:val="Body Text"/>
    <w:qFormat/>
    <w:basedOn w:val="para0"/>
    <w:pPr>
      <w:spacing w:after="120"/>
    </w:pPr>
  </w:style>
  <w:style w:type="paragraph" w:styleId="para9">
    <w:name w:val="Comment Text"/>
    <w:qFormat/>
    <w:basedOn w:val="para0"/>
    <w:rPr>
      <w:sz w:val="20"/>
      <w:szCs w:val="20"/>
    </w:rPr>
  </w:style>
  <w:style w:type="paragraph" w:styleId="para10">
    <w:name w:val="Comment Subject"/>
    <w:qFormat/>
    <w:basedOn w:val="para9"/>
    <w:next w:val="para9"/>
    <w:rPr>
      <w:b/>
      <w:bCs/>
    </w:rPr>
  </w:style>
  <w:style w:type="paragraph" w:styleId="para11" w:customStyle="1">
    <w:name w:val=" Знак"/>
    <w:qFormat/>
    <w:basedOn w:val="para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ra1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3" w:customStyle="1">
    <w:name w:val=" Знак2"/>
    <w:qFormat/>
    <w:basedOn w:val="para0"/>
    <w:pPr>
      <w:spacing w:after="160" w:line="240" w:lineRule="exact"/>
      <w:tabs>
        <w:tab w:val="left" w:pos="708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para1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5" w:customStyle="1">
    <w:name w:val="Body Text 2*"/>
    <w:qFormat/>
    <w:basedOn w:val="para0"/>
    <w:pPr>
      <w:ind w:firstLine="709"/>
      <w:spacing/>
      <w:jc w:val="both"/>
    </w:pPr>
    <w:rPr>
      <w:rFonts w:cs="Courier New"/>
      <w:lang w:eastAsia="ar-sa"/>
    </w:rPr>
  </w:style>
  <w:style w:type="paragraph" w:styleId="para16" w:customStyle="1">
    <w:name w:val="Основной текст (2)1"/>
    <w:qFormat/>
    <w:basedOn w:val="para0"/>
    <w:pPr>
      <w:ind w:hanging="1660"/>
      <w:spacing w:after="120" w:line="240" w:lineRule="atLeas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b/>
      <w:bCs/>
      <w:spacing w:val="-10"/>
      <w:sz w:val="27"/>
      <w:szCs w:val="27"/>
    </w:rPr>
  </w:style>
  <w:style w:type="paragraph" w:styleId="para17" w:customStyle="1">
    <w:name w:val="Колонтитул"/>
    <w:qFormat/>
    <w:basedOn w:val="para0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0"/>
      <w:szCs w:val="20"/>
    </w:rPr>
  </w:style>
  <w:style w:type="paragraph" w:styleId="para18">
    <w:name w:val="No Spacing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9" w:customStyle="1">
    <w:name w:val="Основной текст (7)"/>
    <w:qFormat/>
    <w:basedOn w:val="para0"/>
    <w:pPr>
      <w:spacing w:line="240" w:lineRule="atLeas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b/>
      <w:bCs/>
    </w:rPr>
  </w:style>
  <w:style w:type="paragraph" w:styleId="para20" w:customStyle="1">
    <w:name w:val="Основной текст (3)"/>
    <w:qFormat/>
    <w:basedOn w:val="para0"/>
    <w:pPr>
      <w:ind w:hanging="1660"/>
      <w:spacing w:before="240" w:line="240" w:lineRule="atLeas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8"/>
    </w:rPr>
  </w:style>
  <w:style w:type="character" w:styleId="char0" w:default="1">
    <w:name w:val="Default Paragraph Font"/>
    <w:basedOn w:val="char0"/>
  </w:style>
  <w:style w:type="character" w:styleId="char1">
    <w:name w:val="Strong"/>
    <w:rPr>
      <w:b/>
      <w:bCs/>
    </w:rPr>
  </w:style>
  <w:style w:type="character" w:styleId="char2">
    <w:name w:val="Footnote Reference"/>
    <w:rPr>
      <w:vertAlign w:val="superscript"/>
    </w:rPr>
  </w:style>
  <w:style w:type="character" w:styleId="char3" w:customStyle="1">
    <w:name w:val=" Знак Знак2"/>
    <w:rPr>
      <w:sz w:val="24"/>
      <w:szCs w:val="24"/>
      <w:lang w:val="ru-ru" w:eastAsia="ru-ru" w:bidi="ar-sa"/>
    </w:rPr>
  </w:style>
  <w:style w:type="character" w:styleId="char4">
    <w:name w:val="Comment Reference"/>
    <w:rPr>
      <w:sz w:val="16"/>
      <w:szCs w:val="16"/>
    </w:rPr>
  </w:style>
  <w:style w:type="character" w:styleId="char5">
    <w:name w:val="Page Number"/>
  </w:style>
  <w:style w:type="character" w:styleId="char6" w:customStyle="1">
    <w:name w:val=" Знак Знак1"/>
    <w:rPr>
      <w:sz w:val="24"/>
      <w:szCs w:val="24"/>
    </w:rPr>
  </w:style>
  <w:style w:type="character" w:styleId="char7" w:customStyle="1">
    <w:name w:val="Нижний колонтитул Знак1"/>
    <w:rPr>
      <w:sz w:val="24"/>
      <w:szCs w:val="24"/>
    </w:rPr>
  </w:style>
  <w:style w:type="character" w:styleId="char8" w:customStyle="1">
    <w:name w:val=" Знак Знак"/>
    <w:rPr>
      <w:sz w:val="24"/>
      <w:szCs w:val="24"/>
    </w:rPr>
  </w:style>
  <w:style w:type="character" w:styleId="char9" w:customStyle="1">
    <w:name w:val="Основной текст (2)_"/>
    <w:rPr>
      <w:b/>
      <w:bCs/>
      <w:spacing w:val="-10"/>
      <w:sz w:val="27"/>
      <w:szCs w:val="27"/>
      <w:shd w:val="clear" w:fill="ffffff"/>
    </w:rPr>
  </w:style>
  <w:style w:type="character" w:styleId="char10" w:customStyle="1">
    <w:name w:val="Колонтитул_"/>
    <w:rPr>
      <w:shd w:val="clear" w:fill="ffffff"/>
    </w:rPr>
  </w:style>
  <w:style w:type="character" w:styleId="char11" w:customStyle="1">
    <w:name w:val="Колонтитул + 7,5 pt2,Полужирный"/>
    <w:rPr>
      <w:b/>
      <w:bCs/>
      <w:spacing w:val="0"/>
      <w:sz w:val="15"/>
      <w:szCs w:val="15"/>
      <w:shd w:val="clear" w:fill="ffffff"/>
    </w:rPr>
  </w:style>
  <w:style w:type="character" w:styleId="char12" w:customStyle="1">
    <w:name w:val="Колонтитул + 12 pt"/>
    <w:rPr>
      <w:spacing w:val="0"/>
      <w:sz w:val="24"/>
      <w:szCs w:val="24"/>
      <w:shd w:val="clear" w:fill="ffffff"/>
    </w:rPr>
  </w:style>
  <w:style w:type="character" w:styleId="char13" w:customStyle="1">
    <w:name w:val="Основной текст (7)_"/>
    <w:rPr>
      <w:b/>
      <w:bCs/>
      <w:sz w:val="24"/>
      <w:szCs w:val="24"/>
      <w:shd w:val="clear" w:fill="ffffff"/>
    </w:rPr>
  </w:style>
  <w:style w:type="character" w:styleId="char14" w:customStyle="1">
    <w:name w:val="Основной текст (3)_"/>
    <w:rPr>
      <w:sz w:val="28"/>
      <w:szCs w:val="28"/>
      <w:shd w:val="clear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hAnsi="Times New Roman" w:eastAsia="Times New Roman" w:cs="Times New Roman"/>
        <w:sz w:val="20"/>
        <w:szCs w:val="20"/>
        <w:noProof w:val="1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styleId="para0" w:default="1">
    <w:name w:val="Normal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">
    <w:name w:val="heading 1"/>
    <w:qFormat/>
    <w:basedOn w:val="para0"/>
    <w:next w:val="para0"/>
    <w:pPr>
      <w:ind w:firstLine="284"/>
      <w:keepNext/>
      <w:outlineLvl w:val="0"/>
    </w:pPr>
  </w:style>
  <w:style w:type="paragraph" w:styleId="para2">
    <w:name w:val="Normal (Web)"/>
    <w:qFormat/>
    <w:basedOn w:val="para0"/>
    <w:pPr>
      <w:spacing w:before="100" w:after="100" w:beforeAutospacing="1" w:afterAutospacing="1"/>
    </w:pPr>
  </w:style>
  <w:style w:type="paragraph" w:styleId="para3">
    <w:name w:val="List 2"/>
    <w:qFormat/>
    <w:basedOn w:val="para0"/>
    <w:pPr>
      <w:ind w:left="566" w:hanging="283"/>
    </w:pPr>
  </w:style>
  <w:style w:type="paragraph" w:styleId="para4">
    <w:name w:val="Body Text Indent 2"/>
    <w:qFormat/>
    <w:basedOn w:val="para0"/>
    <w:pPr>
      <w:ind w:left="283"/>
      <w:spacing w:after="120" w:line="480" w:lineRule="auto"/>
    </w:pPr>
  </w:style>
  <w:style w:type="paragraph" w:styleId="para5">
    <w:name w:val="Footnote Text"/>
    <w:qFormat/>
    <w:basedOn w:val="para0"/>
    <w:rPr>
      <w:sz w:val="20"/>
      <w:szCs w:val="20"/>
    </w:rPr>
  </w:style>
  <w:style w:type="paragraph" w:styleId="para6">
    <w:name w:val="Balloon Text"/>
    <w:qFormat/>
    <w:basedOn w:val="para0"/>
    <w:rPr>
      <w:rFonts w:ascii="Tahoma" w:hAnsi="Tahoma" w:cs="Tahoma"/>
      <w:sz w:val="16"/>
      <w:szCs w:val="16"/>
    </w:rPr>
  </w:style>
  <w:style w:type="paragraph" w:styleId="para7">
    <w:name w:val="Body Text 2"/>
    <w:qFormat/>
    <w:basedOn w:val="para0"/>
    <w:pPr>
      <w:spacing w:after="120" w:line="480" w:lineRule="auto"/>
    </w:pPr>
  </w:style>
  <w:style w:type="paragraph" w:styleId="para8">
    <w:name w:val="Body Text"/>
    <w:qFormat/>
    <w:basedOn w:val="para0"/>
    <w:pPr>
      <w:spacing w:after="120"/>
    </w:pPr>
  </w:style>
  <w:style w:type="paragraph" w:styleId="para9">
    <w:name w:val="Comment Text"/>
    <w:qFormat/>
    <w:basedOn w:val="para0"/>
    <w:rPr>
      <w:sz w:val="20"/>
      <w:szCs w:val="20"/>
    </w:rPr>
  </w:style>
  <w:style w:type="paragraph" w:styleId="para10">
    <w:name w:val="Comment Subject"/>
    <w:qFormat/>
    <w:basedOn w:val="para9"/>
    <w:next w:val="para9"/>
    <w:rPr>
      <w:b/>
      <w:bCs/>
    </w:rPr>
  </w:style>
  <w:style w:type="paragraph" w:styleId="para11" w:customStyle="1">
    <w:name w:val=" Знак"/>
    <w:qFormat/>
    <w:basedOn w:val="para0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styleId="para12">
    <w:name w:val="Foot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3" w:customStyle="1">
    <w:name w:val=" Знак2"/>
    <w:qFormat/>
    <w:basedOn w:val="para0"/>
    <w:pPr>
      <w:spacing w:after="160" w:line="240" w:lineRule="exact"/>
      <w:tabs>
        <w:tab w:val="left" w:pos="708" w:leader="none"/>
      </w:tabs>
    </w:pPr>
    <w:rPr>
      <w:rFonts w:ascii="Verdana" w:hAnsi="Verdana" w:cs="Verdana"/>
      <w:sz w:val="20"/>
      <w:szCs w:val="20"/>
      <w:lang w:val="en-us" w:eastAsia="en-us"/>
    </w:rPr>
  </w:style>
  <w:style w:type="paragraph" w:styleId="para14">
    <w:name w:val="Header"/>
    <w:qFormat/>
    <w:basedOn w:val="para0"/>
    <w:pPr>
      <w:tabs>
        <w:tab w:val="center" w:pos="4677" w:leader="none"/>
        <w:tab w:val="right" w:pos="9355" w:leader="none"/>
      </w:tabs>
    </w:pPr>
  </w:style>
  <w:style w:type="paragraph" w:styleId="para15" w:customStyle="1">
    <w:name w:val="Body Text 2*"/>
    <w:qFormat/>
    <w:basedOn w:val="para0"/>
    <w:pPr>
      <w:ind w:firstLine="709"/>
      <w:spacing/>
      <w:jc w:val="both"/>
    </w:pPr>
    <w:rPr>
      <w:rFonts w:cs="Courier New"/>
      <w:lang w:eastAsia="ar-sa"/>
    </w:rPr>
  </w:style>
  <w:style w:type="paragraph" w:styleId="para16" w:customStyle="1">
    <w:name w:val="Основной текст (2)1"/>
    <w:qFormat/>
    <w:basedOn w:val="para0"/>
    <w:pPr>
      <w:ind w:hanging="1660"/>
      <w:spacing w:after="120" w:line="240" w:lineRule="atLeas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b/>
      <w:bCs/>
      <w:spacing w:val="-10"/>
      <w:sz w:val="27"/>
      <w:szCs w:val="27"/>
    </w:rPr>
  </w:style>
  <w:style w:type="paragraph" w:styleId="para17" w:customStyle="1">
    <w:name w:val="Колонтитул"/>
    <w:qFormat/>
    <w:basedOn w:val="para0"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0"/>
      <w:szCs w:val="20"/>
    </w:rPr>
  </w:style>
  <w:style w:type="paragraph" w:styleId="para18">
    <w:name w:val="No Spacing"/>
    <w:qFormat/>
    <w:pPr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none"/>
    </w:pPr>
    <w:rPr>
      <w:sz w:val="24"/>
      <w:szCs w:val="24"/>
      <w:lang w:val="ru-ru" w:eastAsia="ru-ru" w:bidi="ar-sa"/>
    </w:rPr>
  </w:style>
  <w:style w:type="paragraph" w:styleId="para19" w:customStyle="1">
    <w:name w:val="Основной текст (7)"/>
    <w:qFormat/>
    <w:basedOn w:val="para0"/>
    <w:pPr>
      <w:spacing w:line="240" w:lineRule="atLeas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b/>
      <w:bCs/>
    </w:rPr>
  </w:style>
  <w:style w:type="paragraph" w:styleId="para20" w:customStyle="1">
    <w:name w:val="Основной текст (3)"/>
    <w:qFormat/>
    <w:basedOn w:val="para0"/>
    <w:pPr>
      <w:ind w:hanging="1660"/>
      <w:spacing w:before="240" w:line="240" w:lineRule="atLeast"/>
      <w:pBdr>
        <w:top w:val="nil" w:sz="0" w:space="0" w:color="000000" tmln="20, 20, 20, 0, 0"/>
        <w:left w:val="nil" w:sz="0" w:space="0" w:color="000000" tmln="20, 20, 20, 0, 0"/>
        <w:bottom w:val="nil" w:sz="0" w:space="0" w:color="000000" tmln="20, 20, 20, 0, 0"/>
        <w:right w:val="nil" w:sz="0" w:space="0" w:color="000000" tmln="20, 20, 20, 0, 0"/>
        <w:between w:val="nil" w:sz="0" w:space="0" w:color="000000" tmln="20, 20, 20, 0, 0"/>
      </w:pBdr>
      <w:shd w:val="solid" w:color="FFFFFF" tmshd="1677721856, 0, 16777215"/>
    </w:pPr>
    <w:rPr>
      <w:sz w:val="28"/>
      <w:szCs w:val="28"/>
    </w:rPr>
  </w:style>
  <w:style w:type="character" w:styleId="char0" w:default="1">
    <w:name w:val="Default Paragraph Font"/>
    <w:basedOn w:val="char0"/>
  </w:style>
  <w:style w:type="character" w:styleId="char1">
    <w:name w:val="Strong"/>
    <w:rPr>
      <w:b/>
      <w:bCs/>
    </w:rPr>
  </w:style>
  <w:style w:type="character" w:styleId="char2">
    <w:name w:val="Footnote Reference"/>
    <w:rPr>
      <w:vertAlign w:val="superscript"/>
    </w:rPr>
  </w:style>
  <w:style w:type="character" w:styleId="char3" w:customStyle="1">
    <w:name w:val=" Знак Знак2"/>
    <w:rPr>
      <w:sz w:val="24"/>
      <w:szCs w:val="24"/>
      <w:lang w:val="ru-ru" w:eastAsia="ru-ru" w:bidi="ar-sa"/>
    </w:rPr>
  </w:style>
  <w:style w:type="character" w:styleId="char4">
    <w:name w:val="Comment Reference"/>
    <w:rPr>
      <w:sz w:val="16"/>
      <w:szCs w:val="16"/>
    </w:rPr>
  </w:style>
  <w:style w:type="character" w:styleId="char5">
    <w:name w:val="Page Number"/>
  </w:style>
  <w:style w:type="character" w:styleId="char6" w:customStyle="1">
    <w:name w:val=" Знак Знак1"/>
    <w:rPr>
      <w:sz w:val="24"/>
      <w:szCs w:val="24"/>
    </w:rPr>
  </w:style>
  <w:style w:type="character" w:styleId="char7" w:customStyle="1">
    <w:name w:val="Нижний колонтитул Знак1"/>
    <w:rPr>
      <w:sz w:val="24"/>
      <w:szCs w:val="24"/>
    </w:rPr>
  </w:style>
  <w:style w:type="character" w:styleId="char8" w:customStyle="1">
    <w:name w:val=" Знак Знак"/>
    <w:rPr>
      <w:sz w:val="24"/>
      <w:szCs w:val="24"/>
    </w:rPr>
  </w:style>
  <w:style w:type="character" w:styleId="char9" w:customStyle="1">
    <w:name w:val="Основной текст (2)_"/>
    <w:rPr>
      <w:b/>
      <w:bCs/>
      <w:spacing w:val="-10"/>
      <w:sz w:val="27"/>
      <w:szCs w:val="27"/>
      <w:shd w:val="clear" w:fill="ffffff"/>
    </w:rPr>
  </w:style>
  <w:style w:type="character" w:styleId="char10" w:customStyle="1">
    <w:name w:val="Колонтитул_"/>
    <w:rPr>
      <w:shd w:val="clear" w:fill="ffffff"/>
    </w:rPr>
  </w:style>
  <w:style w:type="character" w:styleId="char11" w:customStyle="1">
    <w:name w:val="Колонтитул + 7,5 pt2,Полужирный"/>
    <w:rPr>
      <w:b/>
      <w:bCs/>
      <w:spacing w:val="0"/>
      <w:sz w:val="15"/>
      <w:szCs w:val="15"/>
      <w:shd w:val="clear" w:fill="ffffff"/>
    </w:rPr>
  </w:style>
  <w:style w:type="character" w:styleId="char12" w:customStyle="1">
    <w:name w:val="Колонтитул + 12 pt"/>
    <w:rPr>
      <w:spacing w:val="0"/>
      <w:sz w:val="24"/>
      <w:szCs w:val="24"/>
      <w:shd w:val="clear" w:fill="ffffff"/>
    </w:rPr>
  </w:style>
  <w:style w:type="character" w:styleId="char13" w:customStyle="1">
    <w:name w:val="Основной текст (7)_"/>
    <w:rPr>
      <w:b/>
      <w:bCs/>
      <w:sz w:val="24"/>
      <w:szCs w:val="24"/>
      <w:shd w:val="clear" w:fill="ffffff"/>
    </w:rPr>
  </w:style>
  <w:style w:type="character" w:styleId="char14" w:customStyle="1">
    <w:name w:val="Основной текст (3)_"/>
    <w:rPr>
      <w:sz w:val="28"/>
      <w:szCs w:val="28"/>
      <w:shd w:val="clear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free rev.938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/>
  <cp:revision>34</cp:revision>
  <cp:lastPrinted>2009-07-23T16:46:00Z</cp:lastPrinted>
  <dcterms:created xsi:type="dcterms:W3CDTF">2011-06-23T12:56:00Z</dcterms:created>
  <dcterms:modified xsi:type="dcterms:W3CDTF">2018-11-05T18:41:11Z</dcterms:modified>
</cp:coreProperties>
</file>