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1C" w:rsidRPr="00545624" w:rsidRDefault="00113C1C" w:rsidP="00113C1C">
      <w:pPr>
        <w:tabs>
          <w:tab w:val="left" w:pos="2093"/>
        </w:tabs>
        <w:spacing w:line="240" w:lineRule="auto"/>
        <w:jc w:val="center"/>
        <w:rPr>
          <w:b/>
          <w:caps/>
          <w:lang w:bidi="en-US"/>
        </w:rPr>
      </w:pPr>
    </w:p>
    <w:p w:rsidR="00161332" w:rsidRPr="00161332" w:rsidRDefault="00161332" w:rsidP="00161332">
      <w:pPr>
        <w:widowControl w:val="0"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332">
        <w:rPr>
          <w:rFonts w:ascii="Times New Roman" w:hAnsi="Times New Roman" w:cs="Times New Roman"/>
          <w:b/>
          <w:caps/>
          <w:sz w:val="28"/>
          <w:szCs w:val="28"/>
        </w:rPr>
        <w:t>ДЕПАРТАМЕНТ ОБРАЗОВАНИЯ И НАУКИ</w:t>
      </w:r>
    </w:p>
    <w:p w:rsidR="00161332" w:rsidRPr="00161332" w:rsidRDefault="00161332" w:rsidP="00161332">
      <w:pPr>
        <w:widowControl w:val="0"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161332" w:rsidRPr="00161332" w:rsidRDefault="00161332" w:rsidP="00161332">
      <w:pPr>
        <w:widowControl w:val="0"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332">
        <w:rPr>
          <w:rFonts w:ascii="Times New Roman" w:hAnsi="Times New Roman" w:cs="Times New Roman"/>
          <w:b/>
          <w:sz w:val="28"/>
          <w:szCs w:val="28"/>
        </w:rPr>
        <w:t xml:space="preserve">ОГБПОУ «Костромской </w:t>
      </w:r>
      <w:proofErr w:type="spellStart"/>
      <w:r w:rsidRPr="00161332">
        <w:rPr>
          <w:rFonts w:ascii="Times New Roman" w:hAnsi="Times New Roman" w:cs="Times New Roman"/>
          <w:b/>
          <w:sz w:val="28"/>
          <w:szCs w:val="28"/>
        </w:rPr>
        <w:t>лесомеханический</w:t>
      </w:r>
      <w:proofErr w:type="spellEnd"/>
      <w:r w:rsidRPr="00161332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161332" w:rsidRDefault="00161332" w:rsidP="00161332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113C1C" w:rsidRPr="00113C1C" w:rsidRDefault="00113C1C" w:rsidP="00113C1C">
      <w:pPr>
        <w:tabs>
          <w:tab w:val="left" w:pos="2093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139A">
        <w:rPr>
          <w:rFonts w:ascii="Times New Roman" w:hAnsi="Times New Roman" w:cs="Times New Roman"/>
          <w:b/>
          <w:sz w:val="24"/>
          <w:szCs w:val="24"/>
        </w:rPr>
        <w:t>ДРЕВ</w:t>
      </w:r>
      <w:r>
        <w:rPr>
          <w:rFonts w:ascii="Times New Roman" w:hAnsi="Times New Roman" w:cs="Times New Roman"/>
          <w:b/>
          <w:sz w:val="24"/>
          <w:szCs w:val="24"/>
        </w:rPr>
        <w:t>ЕСИНОВЕДЕНИЕ И МАТЕРИАЛОВЕДЕНИЕ</w:t>
      </w:r>
      <w:r w:rsidRPr="00113C1C">
        <w:rPr>
          <w:rFonts w:ascii="Times New Roman" w:hAnsi="Times New Roman" w:cs="Times New Roman"/>
          <w:b/>
          <w:sz w:val="24"/>
          <w:szCs w:val="24"/>
        </w:rPr>
        <w:t>»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61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по специальности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1C">
        <w:rPr>
          <w:rFonts w:ascii="Times New Roman" w:hAnsi="Times New Roman" w:cs="Times New Roman"/>
          <w:b/>
          <w:sz w:val="24"/>
          <w:szCs w:val="24"/>
        </w:rPr>
        <w:t>35.02.03. «Технология деревообработки»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161332" w:rsidRPr="00161332" w:rsidRDefault="00161332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32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32" w:rsidRPr="00113C1C" w:rsidRDefault="00161332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C1C">
        <w:rPr>
          <w:rFonts w:ascii="Times New Roman" w:hAnsi="Times New Roman" w:cs="Times New Roman"/>
          <w:bCs/>
          <w:sz w:val="24"/>
          <w:szCs w:val="24"/>
        </w:rPr>
        <w:t>201</w:t>
      </w:r>
      <w:r w:rsidR="00161332">
        <w:rPr>
          <w:rFonts w:ascii="Times New Roman" w:hAnsi="Times New Roman" w:cs="Times New Roman"/>
          <w:bCs/>
          <w:sz w:val="24"/>
          <w:szCs w:val="24"/>
        </w:rPr>
        <w:t>6</w:t>
      </w:r>
      <w:r w:rsidRPr="00113C1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113C1C" w:rsidRPr="00113C1C" w:rsidSect="00113C1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1" w:bottom="1134" w:left="1418" w:header="1134" w:footer="708" w:gutter="0"/>
          <w:pgNumType w:start="1"/>
          <w:cols w:space="720"/>
          <w:docGrid w:linePitch="326"/>
        </w:sectPr>
      </w:pPr>
    </w:p>
    <w:p w:rsidR="00113C1C" w:rsidRPr="00113C1C" w:rsidRDefault="00113C1C" w:rsidP="00113C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13C1C">
        <w:rPr>
          <w:rFonts w:ascii="Times New Roman" w:hAnsi="Times New Roman" w:cs="Times New Roman"/>
          <w:b/>
          <w:sz w:val="24"/>
          <w:szCs w:val="24"/>
        </w:rPr>
        <w:t xml:space="preserve">35.02.03 Технология деревообработки </w:t>
      </w:r>
      <w:r w:rsidRPr="00113C1C">
        <w:rPr>
          <w:rFonts w:ascii="Times New Roman" w:hAnsi="Times New Roman" w:cs="Times New Roman"/>
          <w:sz w:val="24"/>
          <w:szCs w:val="24"/>
        </w:rPr>
        <w:t>(базовая подготовка) по укрупненной группе специальностей 35.00.00 Сельское лесное и рыбное хозяйство.</w:t>
      </w: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Организация-разработчик:  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61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КЛМК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br/>
        <w:t xml:space="preserve">Разработчики: Воропанова И.М. 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br w:type="page"/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403C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РАБОЧЕЙ</w:t>
            </w: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4C6E" w:rsidRPr="00CD4C6E" w:rsidTr="00CD4C6E">
        <w:trPr>
          <w:trHeight w:val="670"/>
        </w:trPr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«ДРЕВЕСИНОВЕДЕНИ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МАТЕРИАЛОВЕДЕНИЯ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5A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CD4C6E" w:rsidRPr="00CD4C6E" w:rsidRDefault="00A22829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дисциплины является частью 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деревообработки, входящим  в состав  укрупненной группы специальности 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00Сельское лесное и рыбное хозяйство</w:t>
      </w:r>
      <w:r w:rsidR="009450DF" w:rsidRPr="00733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может быть использованав дополнительном профессиональном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A5D13" w:rsidRDefault="00BA5D13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Техник-технолог </w:t>
      </w:r>
      <w:r w:rsidRPr="00BA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 компетенциями</w:t>
      </w:r>
      <w:r w:rsidRPr="00BA5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Решать проблемы, оценивать риски и принимать решения в нестандартных ситуациях. 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 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обеспечивать ее сплочение, эффективно общаться с коллегами, руководством, потребителями. 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A5D13" w:rsidRDefault="00BA5D13" w:rsidP="00161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Техник-технолог</w:t>
      </w: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должен обладать </w:t>
      </w:r>
      <w:r w:rsidRPr="005C647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 w:rsidRPr="00BA5D13">
        <w:rPr>
          <w:rFonts w:ascii="Times New Roman" w:eastAsia="Calibri" w:hAnsi="Times New Roman" w:cs="Times New Roman"/>
          <w:sz w:val="24"/>
          <w:szCs w:val="24"/>
        </w:rPr>
        <w:t>, соответствующими основным видам профессиональной деятельности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Быть готовым к смене технологий в профессиональной деятельности.</w:t>
      </w:r>
    </w:p>
    <w:p w:rsidR="00BA5D13" w:rsidRPr="00BA5D13" w:rsidRDefault="00BA5D13" w:rsidP="00161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 </w:t>
      </w:r>
    </w:p>
    <w:p w:rsidR="00BA5D13" w:rsidRPr="00BA5D13" w:rsidRDefault="00BA5D13" w:rsidP="00161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Составлять карты технологического процесса по всем этапам изготовления продукции деревообрабатывающих производств.</w:t>
      </w:r>
    </w:p>
    <w:p w:rsidR="00BA5D13" w:rsidRPr="00BA5D13" w:rsidRDefault="00BA5D13" w:rsidP="00161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Внедрять в производство технологические процессы изготовления продукции. </w:t>
      </w:r>
    </w:p>
    <w:p w:rsidR="00BA5D13" w:rsidRPr="00BA5D13" w:rsidRDefault="00BA5D13" w:rsidP="00161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Совершенствовать существующие технологические процессы.</w:t>
      </w:r>
    </w:p>
    <w:p w:rsidR="00BA5D13" w:rsidRPr="00BA5D13" w:rsidRDefault="00BA5D13" w:rsidP="00161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>Выполнять технологические расчеты оборудования, расхода сырья и материалов.</w:t>
      </w:r>
    </w:p>
    <w:p w:rsidR="00BA5D13" w:rsidRPr="00BA5D13" w:rsidRDefault="00BA5D13" w:rsidP="0016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D13">
        <w:rPr>
          <w:rFonts w:ascii="Times New Roman" w:eastAsia="Calibri" w:hAnsi="Times New Roman" w:cs="Times New Roman"/>
          <w:sz w:val="24"/>
          <w:szCs w:val="24"/>
        </w:rPr>
        <w:t xml:space="preserve"> Быть готовым к смене технологий в профессиональной деятельности.</w:t>
      </w:r>
    </w:p>
    <w:p w:rsidR="005C6479" w:rsidRPr="005C6479" w:rsidRDefault="005C6479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основные древесные породы;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необходимые расчеты по определению физических,   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механических и технологических свойств древесины;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пороков древесины и измерять их в соответствии с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требованиями ГОСТа;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измерять фактические и устанавливать стандартные размеры, определять 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сорт древесных материалов;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необходимые расчеты по определению физических, технологических свойств: конструкционных </w:t>
      </w:r>
      <w:proofErr w:type="spellStart"/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клеевых, отделочных материалов, материалов для изготовления мягких элементов мебели, спичек, шпал и других изделий из древесины;</w:t>
      </w:r>
    </w:p>
    <w:p w:rsidR="00CD4C6E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 и испытания материалов.</w:t>
      </w:r>
    </w:p>
    <w:p w:rsidR="005C6479" w:rsidRPr="005C6479" w:rsidRDefault="005C6479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479" w:rsidRPr="005C6479" w:rsidRDefault="005C6479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достоинства и недостатки древесины, как материала;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древесины хвойных и лиственных пород;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породу древесины по ее внешнему виду; 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измерять пороки древесины; определять количество и    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 лесоматериалов; 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их приемку и маркировку, используя стандарты и другие</w:t>
      </w:r>
    </w:p>
    <w:p w:rsidR="00CD4C6E" w:rsidRPr="005C6479" w:rsidRDefault="00CD4C6E" w:rsidP="0016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нормативные документы;</w:t>
      </w:r>
    </w:p>
    <w:p w:rsidR="00CD4C6E" w:rsidRPr="005C6479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классификацию, стандартизацию и декларирование древесных материалов и лесной продукции.</w:t>
      </w:r>
    </w:p>
    <w:p w:rsidR="00CD4C6E" w:rsidRPr="005C6479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40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 программы учебной дисциплины: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234 часов, в том числе: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13C1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C1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D4C6E" w:rsidRPr="00CD4C6E" w:rsidRDefault="00CD4C6E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CB5" w:rsidRPr="00CD4C6E" w:rsidRDefault="00403CB5" w:rsidP="0016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CD4C6E" w:rsidRPr="00CD4C6E" w:rsidTr="00CD4C6E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D4C6E" w:rsidRPr="00CD4C6E" w:rsidTr="00CD4C6E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161332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CD4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предусмотрена</w:t>
            </w: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определителя древесных пород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лабораторным работам. Оформление отчетов по лабораторным работам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контрольных работ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D4C6E" w:rsidRPr="00CD4C6E" w:rsidTr="00CD4C6E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  в форме </w:t>
            </w: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C6E" w:rsidRPr="00CD4C6E">
          <w:pgSz w:w="11906" w:h="16838"/>
          <w:pgMar w:top="1134" w:right="850" w:bottom="1134" w:left="1701" w:header="708" w:footer="708" w:gutter="0"/>
          <w:cols w:space="720"/>
        </w:sect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CD4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 Древесиноведение и материаловедение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9625"/>
        <w:gridCol w:w="1340"/>
        <w:gridCol w:w="8"/>
        <w:gridCol w:w="1355"/>
      </w:tblGrid>
      <w:tr w:rsidR="00CD4C6E" w:rsidRPr="00CD4C6E" w:rsidTr="00BA5D13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CD4C6E" w:rsidRPr="00CD4C6E" w:rsidTr="00BA5D13">
        <w:trPr>
          <w:trHeight w:val="24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CD4C6E" w:rsidRPr="00CD4C6E" w:rsidTr="00BA5D13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Тема 1.1. Строение древесины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151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1.Основные понятия и терминология. Значение леса и древесины в жизнедеятельности человека. Строение дерева.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части растущего дерева. Главные разрезы ствола.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2.Макроскопическое строение древесины: годичные слои, сердцевинные лучи, заболонь, ядро, спелая древесина, сосуды, смоляные ходы. Ранняя и поздняя древесина. Разделение древесных пород на группы.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6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75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1.Макроскопические признаки древесины хвойных и лиственных пород. Идентификация древесины хвойных и лиственных пород.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 Изучение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микростроения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древесины хвойных и лиственных пород.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1C" w:rsidRPr="00CD4C6E" w:rsidRDefault="006A4A6A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13C1C" w:rsidRPr="00CD4C6E" w:rsidTr="00113C1C">
        <w:trPr>
          <w:trHeight w:val="33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18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определителя древесных пород.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20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305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C6E" w:rsidRPr="00CD4C6E" w:rsidTr="00BA5D13">
        <w:trPr>
          <w:trHeight w:val="27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Тема 1.2. Химическое строение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древесины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113C1C">
        <w:trPr>
          <w:trHeight w:val="151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1.Химический состав древесины и коры. Характеристика органических веществ древесины и коры (целлюлоза, гемицеллюлоза, лигнин).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Основные химические реакции древесины, имеющие промышленное значение.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2.Способы выделения </w:t>
            </w:r>
            <w:proofErr w:type="gram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органических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 вещества из древесины. Методы химического анализа состава древесины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596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химического состава древесины хвойных и лиственных пород.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Химическое строение основных компонентов древесины.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6A4A6A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1.Подготовка к написанию контрольной работы.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Тема 1.</w:t>
            </w:r>
            <w:r w:rsidR="00113C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 Пороки древесины</w:t>
            </w: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13C1C" w:rsidRPr="00CD4C6E" w:rsidTr="00113C1C">
        <w:trPr>
          <w:trHeight w:val="179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1.Группы пороков древесины по действующим ГОСТам: сучки, трещины. Методы их измерения на круглых лесоматериалах, в изделиях и деталях. 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Пороки формы ствола, пороки строения древесины.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3.Пороки строения древесины: ложное ядро, внутренняя заболонь, пятнистость, смещенная и двойная сердцевина, глазки,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сухобокость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прорость, рак, засмолок, смоляной кармашек.</w:t>
            </w:r>
          </w:p>
          <w:p w:rsidR="00113C1C" w:rsidRPr="00CD4C6E" w:rsidRDefault="00113C1C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4. Химические окраски, грибные поражения и повреждения насекомыми. Инородные включения, механические повреждения и пороки обработки,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покоробленности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6A4A6A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1.Измерение и учет пороков древесины.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6A4A6A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CD4C6E" w:rsidRPr="00CD4C6E" w:rsidTr="00BA5D13">
        <w:trPr>
          <w:trHeight w:val="31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113C1C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CD4C6E" w:rsidRPr="00CD4C6E" w:rsidTr="00BA5D13">
        <w:trPr>
          <w:trHeight w:val="297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</w:t>
            </w:r>
          </w:p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Лесное товароведение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97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2.1.</w:t>
            </w: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Круглые лесоматериалы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8F0A19">
        <w:trPr>
          <w:trHeight w:val="373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1.Лесные товары, их классификация. Стандартизация и качество лесных товаров. Показатели качества древесной продукции.</w:t>
            </w:r>
          </w:p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2.Общая характеристика хлыстов и круглых лесоматериалов (бревен, хлыстов,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чураков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балансов) в соответствии с ГОСТ 9462-88, 9463-88.</w:t>
            </w:r>
          </w:p>
          <w:p w:rsidR="00FE2019" w:rsidRPr="00CD4C6E" w:rsidRDefault="00FE2019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3.Деление лесоматериалов по качеству на сорта. 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сортообразующие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пороки и их ог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раничение в зависимости от сорта. Назначение, области применения круглых лесоматериалов.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4.Обмер, учёт, маркировка, сортировка, приёмка и проверка качества, транспортирование круглых лесоматериалов.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6A4A6A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8F0A19">
        <w:trPr>
          <w:trHeight w:val="395"/>
        </w:trPr>
        <w:tc>
          <w:tcPr>
            <w:tcW w:w="26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47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E2019" w:rsidRPr="00CD4C6E" w:rsidTr="000A4E3A">
        <w:trPr>
          <w:trHeight w:val="56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ГОСТов на круглые лесоматериалы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методов складирования и измерения объемов круглых лесоматериалов.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6A4A6A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FE2019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CD4C6E"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11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="00CD4C6E"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38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 2.2. </w:t>
            </w: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Пиленая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лесопродукция</w:t>
            </w:r>
            <w:proofErr w:type="spellEnd"/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2019" w:rsidRPr="00CD4C6E" w:rsidTr="00B47B06">
        <w:trPr>
          <w:trHeight w:val="1382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1.Виды пиленой древесной продукции. Технические требования к пиленой продукции общего назначения по ГОСТ 8486-86, 24454-80.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2.Технические требования к экспортным пиломатериалам по ГОСТ26002-83.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3.Пиленые заготовки общего назначения, заготовки специального назначения.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4.Методы испытаний пиломатериалов и заготовок (влажности, прочностных характеристик и др.).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6A4A6A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338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2019" w:rsidRPr="00CD4C6E" w:rsidTr="00566977">
        <w:trPr>
          <w:trHeight w:val="601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1.Изучение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ГОСТов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пилопродукцию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2019" w:rsidRPr="00CD4C6E" w:rsidRDefault="00FE2019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2.Оценка физико-механических характеристик пиленых древесных материалов.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6A4A6A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FE2019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E20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1.Подготовка к написанию контрольной работы.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279"/>
        </w:trPr>
        <w:tc>
          <w:tcPr>
            <w:tcW w:w="2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FE2019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C6E" w:rsidRPr="00CD4C6E" w:rsidRDefault="00CD4C6E" w:rsidP="00CD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4C6E" w:rsidRPr="00CD4C6E" w:rsidTr="00BA5D13">
        <w:trPr>
          <w:trHeight w:val="370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9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D4C6E" w:rsidRPr="00CD4C6E" w:rsidSect="00CD4C6E">
          <w:pgSz w:w="16840" w:h="11907" w:orient="landscape"/>
          <w:pgMar w:top="851" w:right="1134" w:bottom="1701" w:left="992" w:header="709" w:footer="709" w:gutter="0"/>
          <w:cols w:space="720"/>
        </w:sectPr>
      </w:pP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учебной дисциплины требует наличия учебного кабинета</w:t>
      </w:r>
      <w:r w:rsidR="00EA2195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древесиноведения и материаловедения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лаборатории древесиноведения и материаловедения.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 – 100 шт.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материалов – 30 шт.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ноутбук.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лаборатории: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CD4C6E" w:rsidRPr="00CD4C6E" w:rsidRDefault="00CD4C6E" w:rsidP="00CD4C6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Лупа измерительная ручная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 МБР-1, МБИ-1 - 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Электровлагомер</w:t>
      </w:r>
      <w:proofErr w:type="spellEnd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Испытательная разрывная машина ДИ -1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Весы технические ВЛТК – 500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сушильный ШС-3 – 1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Штангенциркуль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Микрометр МК-1 – 10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Плитка электрическая – 2 шт.</w:t>
      </w:r>
    </w:p>
    <w:p w:rsidR="00CD4C6E" w:rsidRPr="00CD4C6E" w:rsidRDefault="00CD4C6E" w:rsidP="00CD4C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Водяная баня – 2 шт.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литературы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источники:</w:t>
      </w:r>
    </w:p>
    <w:p w:rsidR="00CD4C6E" w:rsidRPr="00CD4C6E" w:rsidRDefault="00CD4C6E" w:rsidP="00CD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Уголев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Б.Н. «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Древесиноведение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и лесное товароведение»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>чебник для   студентов сред. проф. образов. - Изд.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 xml:space="preserve"> Академия, 2010. – 272с.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Михайличенко А.Л, Садовничий Ф.П. «Древесиноведение и лесное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товароведение»: Учебник. – М.: Высшая школа,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190с.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М.А. Материаловедение для столяров, плотников и 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паркетчиков: Учебное пособие для ПТУ. - М.: Высшая школа,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223с.: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В.Ф. Материалы для облицовывания и отделки столярно- 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мебельных изделий: Учеб.для ПТУ. - 3-е изд., стереотип. - М.: Изд. центр "Академия",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- 127 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М. А. Материаловедение для столяров и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плотников.Учебник</w:t>
      </w:r>
      <w:proofErr w:type="spellEnd"/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средних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проф.-техн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училищ. М., "Высшая школа",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176 с.: ил. </w:t>
      </w:r>
    </w:p>
    <w:p w:rsidR="00CD4C6E" w:rsidRPr="00CD4C6E" w:rsidRDefault="00CD4C6E" w:rsidP="005518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Минин А.Е. Материалы мебельного производства: Учебник для</w:t>
      </w:r>
    </w:p>
    <w:p w:rsidR="00CD4C6E" w:rsidRPr="00CD4C6E" w:rsidRDefault="00CD4C6E" w:rsidP="0055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техникумов. - М.: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8F8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- 144с. 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– ресурсы: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Электронный ресурс http://www.lesopilka.narod.ru/drved/drv1.htm Достоинства м недостатки древесины.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Электронный ресурс http://www.bibliotekar.ru/7-drevesina/index.htm Комплексное использование древесины.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ресурс ,http://www.technologywood.ru/stroenie-i-sostavdrevesiny/anatomicheskoe-stroenie-drevesiny-xvojnyx-porod.html Анатомическое строение древесины хвойных пород.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Электронный ресурс http://chem21.info/info/1769878/ Методы испытаний свойств клеев. 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Электронный ресурс http://www.newchemistry.ru/production.php?cat_id=34&amp;cat_parent=30&amp;level=3 Декоративные ПВХ пленки для облицовки поверхностей</w:t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Электронный ресурс http://c-a-m.narod.ru/material/dstp-laminirov.html Ламинированные древесно-стружечные плиты 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 оценка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лабораторных занятий, тестирования   а также выполнения обучающимися индивидуальных заданий и исследований.</w:t>
      </w: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оценки уровня освоения дисциплины  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на зачете.  </w:t>
      </w: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70"/>
      </w:tblGrid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древесины как материала;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Взаимоконтроль.   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древесины хвойный и лиственных пород;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rPr>
          <w:trHeight w:val="8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Физических, механических и технологических свойств древесины;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пороков;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лесных товаров и их основных характеристик;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 основные свойства материалов, применяемых в деревообработке.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опрос, оценка качества ответов. Тестирование.</w:t>
            </w:r>
          </w:p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CD4C6E" w:rsidRPr="00CD4C6E" w:rsidTr="00CD4C6E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rPr>
          <w:trHeight w:val="1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древесные породы;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Наблюдение за участием в решении проблемных ситуаций, оценка уровня и качества участия в них.</w:t>
            </w:r>
          </w:p>
        </w:tc>
      </w:tr>
      <w:tr w:rsidR="00CD4C6E" w:rsidRPr="00CD4C6E" w:rsidTr="00CD4C6E">
        <w:trPr>
          <w:trHeight w:val="2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по определению физических, механических и технологических свойств древесины.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Наблюдение за участием в решении проблемных ситуаций, оценка уровня и качества участия в них.</w:t>
            </w:r>
          </w:p>
        </w:tc>
      </w:tr>
      <w:tr w:rsidR="00CD4C6E" w:rsidRPr="00CD4C6E" w:rsidTr="00CD4C6E">
        <w:trPr>
          <w:trHeight w:val="2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виды пороков и измерять их в соответствии с требованиями ГОСТа; 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2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фактические и устанавливать стандартные размеры, определять сорт древесных материалов;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Самопроверка. 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10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необходимые расчеты по определению физических и технологических свойств: конструкционных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 Наблюдение,  оценка качества выполнения практической работы.</w:t>
            </w:r>
          </w:p>
        </w:tc>
      </w:tr>
      <w:tr w:rsidR="00CD4C6E" w:rsidRPr="00CD4C6E" w:rsidTr="00CD4C6E">
        <w:trPr>
          <w:trHeight w:val="10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исследования и испытания материалов.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 Наблюдение,  оценка качества выполнения практической работы, решение профессиональных задач.</w:t>
            </w:r>
          </w:p>
        </w:tc>
      </w:tr>
    </w:tbl>
    <w:p w:rsidR="00CD4C6E" w:rsidRPr="00CD4C6E" w:rsidRDefault="00CD4C6E" w:rsidP="00CD4C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C6E" w:rsidRPr="00CD4C6E" w:rsidSect="0029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DB" w:rsidRDefault="00161332">
      <w:pPr>
        <w:spacing w:after="0" w:line="240" w:lineRule="auto"/>
      </w:pPr>
      <w:r>
        <w:separator/>
      </w:r>
    </w:p>
  </w:endnote>
  <w:endnote w:type="continuationSeparator" w:id="1">
    <w:p w:rsidR="00A530DB" w:rsidRDefault="001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C" w:rsidRDefault="00113C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C" w:rsidRDefault="00113C1C">
    <w:pPr>
      <w:pStyle w:val="a9"/>
      <w:jc w:val="center"/>
    </w:pPr>
  </w:p>
  <w:p w:rsidR="00113C1C" w:rsidRDefault="00113C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C" w:rsidRDefault="00113C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DB" w:rsidRDefault="00161332">
      <w:pPr>
        <w:spacing w:after="0" w:line="240" w:lineRule="auto"/>
      </w:pPr>
      <w:r>
        <w:separator/>
      </w:r>
    </w:p>
  </w:footnote>
  <w:footnote w:type="continuationSeparator" w:id="1">
    <w:p w:rsidR="00A530DB" w:rsidRDefault="001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C" w:rsidRDefault="00113C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C" w:rsidRDefault="00113C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D6"/>
    <w:multiLevelType w:val="hybridMultilevel"/>
    <w:tmpl w:val="15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CA7D71"/>
    <w:multiLevelType w:val="hybridMultilevel"/>
    <w:tmpl w:val="C07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5A0"/>
    <w:multiLevelType w:val="hybridMultilevel"/>
    <w:tmpl w:val="0B8AEE68"/>
    <w:lvl w:ilvl="0" w:tplc="DA20BBE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46B713F2"/>
    <w:multiLevelType w:val="hybridMultilevel"/>
    <w:tmpl w:val="4EB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5CD9"/>
    <w:multiLevelType w:val="hybridMultilevel"/>
    <w:tmpl w:val="36C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4645"/>
    <w:multiLevelType w:val="hybridMultilevel"/>
    <w:tmpl w:val="614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78A8"/>
    <w:multiLevelType w:val="hybridMultilevel"/>
    <w:tmpl w:val="331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C6E"/>
    <w:rsid w:val="00113C1C"/>
    <w:rsid w:val="00161332"/>
    <w:rsid w:val="00164AD1"/>
    <w:rsid w:val="0029076B"/>
    <w:rsid w:val="00342908"/>
    <w:rsid w:val="00400DB5"/>
    <w:rsid w:val="00403CB5"/>
    <w:rsid w:val="004859E3"/>
    <w:rsid w:val="004B6258"/>
    <w:rsid w:val="004D6974"/>
    <w:rsid w:val="005518F8"/>
    <w:rsid w:val="0058518D"/>
    <w:rsid w:val="005A79DC"/>
    <w:rsid w:val="005C6479"/>
    <w:rsid w:val="00601A23"/>
    <w:rsid w:val="00605E46"/>
    <w:rsid w:val="00647266"/>
    <w:rsid w:val="006A4A6A"/>
    <w:rsid w:val="006E35A7"/>
    <w:rsid w:val="00733EB9"/>
    <w:rsid w:val="008221B5"/>
    <w:rsid w:val="009450DF"/>
    <w:rsid w:val="0096148B"/>
    <w:rsid w:val="00A22829"/>
    <w:rsid w:val="00A530DB"/>
    <w:rsid w:val="00A7139A"/>
    <w:rsid w:val="00AF6740"/>
    <w:rsid w:val="00BA5D13"/>
    <w:rsid w:val="00BE130A"/>
    <w:rsid w:val="00BE4ADC"/>
    <w:rsid w:val="00CD4C6E"/>
    <w:rsid w:val="00EA2195"/>
    <w:rsid w:val="00EE7A71"/>
    <w:rsid w:val="00F2342C"/>
    <w:rsid w:val="00F66AFF"/>
    <w:rsid w:val="00FA625C"/>
    <w:rsid w:val="00FE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paragraph" w:styleId="1">
    <w:name w:val="heading 1"/>
    <w:basedOn w:val="a"/>
    <w:next w:val="a"/>
    <w:link w:val="10"/>
    <w:qFormat/>
    <w:rsid w:val="00CD4C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C6E"/>
  </w:style>
  <w:style w:type="paragraph" w:styleId="a4">
    <w:name w:val="Body Text"/>
    <w:basedOn w:val="a"/>
    <w:link w:val="a5"/>
    <w:unhideWhenUsed/>
    <w:rsid w:val="00CD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D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B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Николаевна Кривоухова</cp:lastModifiedBy>
  <cp:revision>17</cp:revision>
  <cp:lastPrinted>2015-11-30T17:23:00Z</cp:lastPrinted>
  <dcterms:created xsi:type="dcterms:W3CDTF">2015-11-02T19:15:00Z</dcterms:created>
  <dcterms:modified xsi:type="dcterms:W3CDTF">2019-04-25T06:40:00Z</dcterms:modified>
</cp:coreProperties>
</file>