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1C" w:rsidRPr="00545624" w:rsidRDefault="00113C1C" w:rsidP="00113C1C">
      <w:pPr>
        <w:tabs>
          <w:tab w:val="left" w:pos="2093"/>
        </w:tabs>
        <w:spacing w:line="240" w:lineRule="auto"/>
        <w:jc w:val="center"/>
        <w:rPr>
          <w:b/>
          <w:caps/>
          <w:lang w:bidi="en-US"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614680" cy="797560"/>
            <wp:effectExtent l="19050" t="0" r="0" b="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АДМИНИСТРАЦИЯ   КОСТРОМСКОЙ ОБЛАСТИ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ДЕПАРТЕМАНТ ОБРАЗОВАНИЯ И НАУКИ КОСТРОМСКОЙ ОБЛАСТИ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ОБЛАСТНОЕ ГОСУДАРСТВЕННОЕ БЮДЖЕТНОЕ ПРОФЕССИОНАЛЬНОЕ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113C1C" w:rsidRPr="00113C1C" w:rsidRDefault="00113C1C" w:rsidP="00113C1C">
      <w:pPr>
        <w:tabs>
          <w:tab w:val="left" w:pos="2093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УТВЕРЖДЕНА</w:t>
      </w:r>
    </w:p>
    <w:p w:rsidR="00113C1C" w:rsidRPr="00113C1C" w:rsidRDefault="00113C1C" w:rsidP="00113C1C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sz w:val="24"/>
          <w:szCs w:val="24"/>
        </w:rPr>
        <w:t>приказ</w:t>
      </w:r>
      <w:r w:rsidRPr="00113C1C">
        <w:rPr>
          <w:rFonts w:ascii="Times New Roman" w:hAnsi="Times New Roman" w:cs="Times New Roman"/>
          <w:b/>
          <w:caps/>
          <w:sz w:val="24"/>
          <w:szCs w:val="24"/>
        </w:rPr>
        <w:t xml:space="preserve"> №119 </w:t>
      </w:r>
      <w:r w:rsidRPr="00113C1C">
        <w:rPr>
          <w:rFonts w:ascii="Times New Roman" w:hAnsi="Times New Roman" w:cs="Times New Roman"/>
          <w:b/>
          <w:sz w:val="24"/>
          <w:szCs w:val="24"/>
        </w:rPr>
        <w:t>от</w:t>
      </w:r>
      <w:r w:rsidRPr="00113C1C">
        <w:rPr>
          <w:rFonts w:ascii="Times New Roman" w:hAnsi="Times New Roman" w:cs="Times New Roman"/>
          <w:b/>
          <w:caps/>
          <w:sz w:val="24"/>
          <w:szCs w:val="24"/>
        </w:rPr>
        <w:t xml:space="preserve"> 08.09.2016</w:t>
      </w:r>
    </w:p>
    <w:p w:rsidR="00113C1C" w:rsidRPr="00113C1C" w:rsidRDefault="00113C1C" w:rsidP="00113C1C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113C1C">
        <w:rPr>
          <w:rFonts w:ascii="Times New Roman" w:hAnsi="Times New Roman" w:cs="Times New Roman"/>
          <w:b/>
          <w:caps/>
          <w:sz w:val="24"/>
          <w:szCs w:val="24"/>
        </w:rPr>
        <w:t xml:space="preserve"> ОГБПОУ</w:t>
      </w:r>
    </w:p>
    <w:p w:rsidR="00113C1C" w:rsidRPr="00113C1C" w:rsidRDefault="00113C1C" w:rsidP="00113C1C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113C1C">
        <w:rPr>
          <w:rFonts w:ascii="Times New Roman" w:hAnsi="Times New Roman" w:cs="Times New Roman"/>
          <w:b/>
          <w:sz w:val="24"/>
          <w:szCs w:val="24"/>
        </w:rPr>
        <w:t xml:space="preserve">Костромской колледж отраслевых </w:t>
      </w:r>
    </w:p>
    <w:p w:rsidR="00113C1C" w:rsidRPr="00113C1C" w:rsidRDefault="00113C1C" w:rsidP="00113C1C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C1C">
        <w:rPr>
          <w:rFonts w:ascii="Times New Roman" w:hAnsi="Times New Roman" w:cs="Times New Roman"/>
          <w:b/>
          <w:sz w:val="24"/>
          <w:szCs w:val="24"/>
        </w:rPr>
        <w:t>технологий строительства и лесной</w:t>
      </w:r>
    </w:p>
    <w:p w:rsidR="00113C1C" w:rsidRPr="00113C1C" w:rsidRDefault="00113C1C" w:rsidP="00113C1C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sz w:val="24"/>
          <w:szCs w:val="24"/>
        </w:rPr>
        <w:t>промышленности</w:t>
      </w:r>
      <w:r w:rsidRPr="00113C1C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139A">
        <w:rPr>
          <w:rFonts w:ascii="Times New Roman" w:hAnsi="Times New Roman" w:cs="Times New Roman"/>
          <w:b/>
          <w:sz w:val="24"/>
          <w:szCs w:val="24"/>
        </w:rPr>
        <w:t>ДРЕВ</w:t>
      </w:r>
      <w:r>
        <w:rPr>
          <w:rFonts w:ascii="Times New Roman" w:hAnsi="Times New Roman" w:cs="Times New Roman"/>
          <w:b/>
          <w:sz w:val="24"/>
          <w:szCs w:val="24"/>
        </w:rPr>
        <w:t>ЕСИНОВЕДЕНИЕ И МАТЕРИАЛОВЕДЕНИЕ</w:t>
      </w:r>
      <w:r w:rsidRPr="00113C1C">
        <w:rPr>
          <w:rFonts w:ascii="Times New Roman" w:hAnsi="Times New Roman" w:cs="Times New Roman"/>
          <w:b/>
          <w:sz w:val="24"/>
          <w:szCs w:val="24"/>
        </w:rPr>
        <w:t>»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C" w:rsidRPr="00113C1C" w:rsidRDefault="00113C1C" w:rsidP="0011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по специальности 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1C">
        <w:rPr>
          <w:rFonts w:ascii="Times New Roman" w:hAnsi="Times New Roman" w:cs="Times New Roman"/>
          <w:b/>
          <w:sz w:val="24"/>
          <w:szCs w:val="24"/>
        </w:rPr>
        <w:t>35.02.03. «Технология деревообработки»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C1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13C1C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113C1C" w:rsidRPr="00113C1C" w:rsidSect="00113C1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1134" w:left="1418" w:header="1134" w:footer="708" w:gutter="0"/>
          <w:pgNumType w:start="1"/>
          <w:cols w:space="720"/>
          <w:docGrid w:linePitch="326"/>
        </w:sectPr>
      </w:pPr>
    </w:p>
    <w:p w:rsidR="00113C1C" w:rsidRPr="00113C1C" w:rsidRDefault="00113C1C" w:rsidP="00113C1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113C1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13C1C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113C1C">
        <w:rPr>
          <w:rFonts w:ascii="Times New Roman" w:hAnsi="Times New Roman" w:cs="Times New Roman"/>
          <w:b/>
          <w:sz w:val="24"/>
          <w:szCs w:val="24"/>
        </w:rPr>
        <w:t xml:space="preserve">35.02.03 Технология деревообработки </w:t>
      </w:r>
      <w:r w:rsidRPr="00113C1C">
        <w:rPr>
          <w:rFonts w:ascii="Times New Roman" w:hAnsi="Times New Roman" w:cs="Times New Roman"/>
          <w:sz w:val="24"/>
          <w:szCs w:val="24"/>
        </w:rPr>
        <w:t>(базовая подготовка) по укрупненной группе специальностей 35.00.00 Сельское лесное и рыбное хозяйство.</w:t>
      </w: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 xml:space="preserve">Организация-разработчик:  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ОГБПОУ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br/>
        <w:t xml:space="preserve">Разработчики: Воропанова И.М. 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rPr>
          <w:rFonts w:ascii="Times New Roman" w:hAnsi="Times New Roman" w:cs="Times New Roman"/>
          <w:i/>
          <w:caps/>
          <w:sz w:val="24"/>
          <w:szCs w:val="24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9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br w:type="page"/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403C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РАБОЧЕЙ</w:t>
            </w: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4C6E" w:rsidRPr="00CD4C6E" w:rsidTr="00CD4C6E">
        <w:trPr>
          <w:trHeight w:val="670"/>
        </w:trPr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«ДРЕВЕСИНОВЕДЕНИ</w:t>
      </w:r>
      <w:r w:rsidR="005A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5A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МАТЕРИАЛОВЕДЕНИЯ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4C6E" w:rsidRPr="00CD4C6E" w:rsidRDefault="00CD4C6E" w:rsidP="00F65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5A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CD4C6E" w:rsidRPr="00CD4C6E" w:rsidRDefault="00A22829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дисциплины является частью  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деревообработки, входящим  в состав  укрупненной группы специальности 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00Сельское лесное и рыбное хозяйство</w:t>
      </w:r>
      <w:r w:rsidR="009450DF" w:rsidRPr="00733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может быть использованав дополнительном профессиональном </w:t>
      </w:r>
      <w:proofErr w:type="gram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образовании..</w:t>
      </w:r>
      <w:proofErr w:type="gramEnd"/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цикл.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A5D13" w:rsidRDefault="00BA5D13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Техник-технолог </w:t>
      </w:r>
      <w:r w:rsidRPr="00BA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</w:t>
      </w:r>
      <w:r w:rsidRPr="005C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 компетенциями</w:t>
      </w:r>
      <w:r w:rsidRPr="00BA5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Решать проблемы, оценивать риски и принимать решения в нестандартных ситуациях. 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 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 и команде, обеспечивать ее сплочение, эффективно общаться с коллегами, руководством, потребителями. 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A5D13" w:rsidRDefault="00BA5D13" w:rsidP="00F65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Техник-технолог</w:t>
      </w: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должен обладать </w:t>
      </w:r>
      <w:r w:rsidRPr="005C647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 w:rsidRPr="00BA5D13">
        <w:rPr>
          <w:rFonts w:ascii="Times New Roman" w:eastAsia="Calibri" w:hAnsi="Times New Roman" w:cs="Times New Roman"/>
          <w:sz w:val="24"/>
          <w:szCs w:val="24"/>
        </w:rPr>
        <w:t>, соответствующими основным видам профессиональной деятельности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Быть готовым к смене технологий в профессиональной деятельности.</w:t>
      </w:r>
    </w:p>
    <w:p w:rsidR="00BA5D13" w:rsidRPr="00BA5D13" w:rsidRDefault="00BA5D13" w:rsidP="00F65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 </w:t>
      </w:r>
    </w:p>
    <w:p w:rsidR="00BA5D13" w:rsidRPr="00BA5D13" w:rsidRDefault="00BA5D13" w:rsidP="00F65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Составлять карты технологического процесса по всем этапам изготовления продукции деревообрабатывающих производств.</w:t>
      </w:r>
    </w:p>
    <w:p w:rsidR="00BA5D13" w:rsidRPr="00BA5D13" w:rsidRDefault="00BA5D13" w:rsidP="00F65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Внедрять в производство технологические процессы изготовления продукции. </w:t>
      </w:r>
    </w:p>
    <w:p w:rsidR="00BA5D13" w:rsidRPr="00BA5D13" w:rsidRDefault="00BA5D13" w:rsidP="00F65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Совершенствовать существующие технологические процессы.</w:t>
      </w:r>
    </w:p>
    <w:p w:rsidR="00BA5D13" w:rsidRPr="00BA5D13" w:rsidRDefault="00BA5D13" w:rsidP="00F65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Выполнять технологические расчеты оборудования, расхода сырья и материалов.</w:t>
      </w:r>
    </w:p>
    <w:p w:rsidR="00BA5D13" w:rsidRPr="00BA5D13" w:rsidRDefault="00BA5D13" w:rsidP="00F65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Быть готовым к смене технологий в профессиональной деятельности.</w:t>
      </w:r>
    </w:p>
    <w:p w:rsidR="005C6479" w:rsidRPr="005C6479" w:rsidRDefault="005C6479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5C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основные древесные породы;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необходимые расчеты по определению физических,   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механических и технологических свойств древесины;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пороков древесины и измерять их в соответствии с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требованиями ГОСТа;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измерять фактические и устанавливать стандартные размеры, определять 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сорт древесных материалов;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необходимые расчеты по определению физических, технологических свойств: конструкционных </w:t>
      </w:r>
      <w:proofErr w:type="spellStart"/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клеевых, отделочных материалов, материалов для изготовления мягких элементов мебели, спичек, шпал и других изделий из древесины;</w:t>
      </w:r>
    </w:p>
    <w:p w:rsidR="00CD4C6E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исследования и испытания материалов.</w:t>
      </w:r>
    </w:p>
    <w:p w:rsidR="005C6479" w:rsidRPr="005C6479" w:rsidRDefault="005C6479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79" w:rsidRPr="005C6479" w:rsidRDefault="005C6479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5C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достоинства и недостатки древесины, как материала;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древесины хвойных и лиственных пород;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породу древесины по ее внешнему виду; 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 измерять пороки древесины; определять количество и    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качество лесоматериалов; 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их приемку и маркировку, используя стандарты и другие</w:t>
      </w:r>
    </w:p>
    <w:p w:rsidR="00CD4C6E" w:rsidRPr="005C6479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нормативные документы;</w:t>
      </w:r>
    </w:p>
    <w:p w:rsidR="00CD4C6E" w:rsidRPr="005C6479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классификацию, стандартизацию и декларирование древесных материалов и лесной продукции.</w:t>
      </w:r>
    </w:p>
    <w:p w:rsidR="00CD4C6E" w:rsidRPr="005C6479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40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 программы учебной дисциплины: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234 часов, в том числе: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113C1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 </w:t>
      </w:r>
      <w:r w:rsidR="00113C1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proofErr w:type="gram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CB5" w:rsidRPr="00CD4C6E" w:rsidRDefault="00403CB5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D4C6E" w:rsidRPr="00CD4C6E" w:rsidRDefault="00CD4C6E" w:rsidP="00F6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CD4C6E" w:rsidRPr="00CD4C6E" w:rsidTr="00CD4C6E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D4C6E" w:rsidRPr="00CD4C6E" w:rsidTr="00CD4C6E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234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113C1C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0E5FB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CD4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предусмотрена</w:t>
            </w: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113C1C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определителя древесных пород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лекции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лабораторным работам. Оформление отчетов по лабораторным работам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F6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контрольных работ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F6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D4C6E" w:rsidRPr="00CD4C6E" w:rsidTr="00CD4C6E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F65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  в форме </w:t>
            </w:r>
            <w:r w:rsidRPr="00CD4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CD4C6E" w:rsidRPr="00CD4C6E" w:rsidRDefault="00CD4C6E" w:rsidP="00F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4C6E" w:rsidRPr="00CD4C6E">
          <w:pgSz w:w="11906" w:h="16838"/>
          <w:pgMar w:top="1134" w:right="850" w:bottom="1134" w:left="1701" w:header="708" w:footer="708" w:gutter="0"/>
          <w:cols w:space="720"/>
        </w:sect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C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учебной </w:t>
      </w:r>
      <w:proofErr w:type="gramStart"/>
      <w:r w:rsidRPr="00C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 Древесиноведение</w:t>
      </w:r>
      <w:proofErr w:type="gramEnd"/>
      <w:r w:rsidRPr="00C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материаловедение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9625"/>
        <w:gridCol w:w="1340"/>
        <w:gridCol w:w="8"/>
        <w:gridCol w:w="1355"/>
      </w:tblGrid>
      <w:tr w:rsidR="00CD4C6E" w:rsidRPr="00CD4C6E" w:rsidTr="00BA5D13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обучающихся.   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CD4C6E" w:rsidRPr="00CD4C6E" w:rsidTr="00BA5D13">
        <w:trPr>
          <w:trHeight w:val="24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CD4C6E" w:rsidRPr="00CD4C6E" w:rsidTr="00BA5D13"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Тема 1.1. Строение древесины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151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1.Основные понятия и терминология. Значение леса и древесины в жизнедеятельности человека. Строение дерева.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части растущего дерева. Главные разрезы ствола.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2.Макроскопическое строение древесины: годичные слои, сердцевинные лучи, заболонь, ядро, спелая древесина, сосуды, смоляные ходы. Ранняя и поздняя древесина. Разделение древесных пород на группы.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6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75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1.Макроскопические признаки древесины хвойных и лиственных пород. Идентификация древесины хвойных и лиственных пород.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 Изучение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микростроения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 древесины хвойных и лиственных пород.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0E5FB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13C1C" w:rsidRPr="00CD4C6E" w:rsidTr="00113C1C">
        <w:trPr>
          <w:trHeight w:val="33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183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определителя древесных пород.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20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305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4C6E" w:rsidRPr="00CD4C6E" w:rsidTr="00BA5D13">
        <w:trPr>
          <w:trHeight w:val="27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Тема 1.2. Химическое строение</w:t>
            </w: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древесины</w:t>
            </w: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151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1.Химический состав древесины и коры. Характеристика органических веществ древесины и коры (целлюлоза, гемицеллюлоза, лигнин).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Основные химические реакции древесины, имеющие промышленное значение.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2.Способы выделения </w:t>
            </w:r>
            <w:proofErr w:type="gram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органических  вещества</w:t>
            </w:r>
            <w:proofErr w:type="gram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 из древесины. Методы химического анализа состава древесины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596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химического состава древесины хвойных и лиственных пород.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Химическое строение основных компонентов древесины.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0E5FB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1.Подготовка к написанию контрольной работы.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Тема 1.</w:t>
            </w:r>
            <w:r w:rsidR="00113C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 Пороки древесины</w:t>
            </w: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179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1.Группы пороков древесины по действующим ГОСТам: сучки, трещины. Методы их измерения на круглых лесоматериалах, в изделиях и деталях.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Пороки формы ствола, пороки строения древесины.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3.Пороки строения древесины: ложное ядро, внутренняя заболонь, пятнистость, смещенная и двойная сердцевина, глазки,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сухобокость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, прорость, рак, засмолок, смоляной кармашек.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4. Химические окраски, грибные поражения и повреждения насекомыми. Инородные включения, механические повреждения и пороки обработки,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покоробленности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0E5FB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4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4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1.Измерение и учет пороков древесины.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0E5FB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CD4C6E" w:rsidRPr="00CD4C6E" w:rsidTr="00BA5D13">
        <w:trPr>
          <w:trHeight w:val="31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proofErr w:type="gramEnd"/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1</w:t>
            </w:r>
          </w:p>
        </w:tc>
      </w:tr>
      <w:tr w:rsidR="00CD4C6E" w:rsidRPr="00CD4C6E" w:rsidTr="00BA5D13">
        <w:trPr>
          <w:trHeight w:val="31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1</w:t>
            </w:r>
          </w:p>
        </w:tc>
      </w:tr>
      <w:tr w:rsidR="00CD4C6E" w:rsidRPr="00CD4C6E" w:rsidTr="00BA5D13">
        <w:trPr>
          <w:trHeight w:val="297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</w:t>
            </w:r>
          </w:p>
          <w:p w:rsidR="00CD4C6E" w:rsidRPr="00CD4C6E" w:rsidRDefault="00CD4C6E" w:rsidP="00CD4C6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Лесное товароведение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7"/>
        </w:trPr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2.1.</w:t>
            </w: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Круглые лесоматериалы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E2019" w:rsidRPr="00CD4C6E" w:rsidTr="008F0A19">
        <w:trPr>
          <w:trHeight w:val="373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9" w:rsidRPr="00CD4C6E" w:rsidRDefault="00FE2019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19" w:rsidRPr="00CD4C6E" w:rsidRDefault="00FE2019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1.Лесные товары, их классификация. Стандартизация и качество лесных товаров. Показатели качества древесной продукции.</w:t>
            </w:r>
          </w:p>
          <w:p w:rsidR="00FE2019" w:rsidRPr="00CD4C6E" w:rsidRDefault="00FE2019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2.Общая характеристика хлыстов и круглых лесоматериалов (бревен, хлыстов,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чураков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, балансов) в соответствии с ГОСТ 9462-88, 9463-88.</w:t>
            </w:r>
          </w:p>
          <w:p w:rsidR="00FE2019" w:rsidRPr="00CD4C6E" w:rsidRDefault="00FE2019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3.Деление лесоматериалов по качеству на сорта. Основны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сортообразующие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пороки и их ог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раничение в зависимости от сорта. Назначение, области применения круглых лесоматериалов.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4.Обмер, учёт, маркировка, сортировка, приёмка и проверка качества, транспортирование круглых лесоматериалов.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19" w:rsidRPr="00CD4C6E" w:rsidRDefault="000E5FB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E2019" w:rsidRPr="00CD4C6E" w:rsidTr="008F0A19">
        <w:trPr>
          <w:trHeight w:val="395"/>
        </w:trPr>
        <w:tc>
          <w:tcPr>
            <w:tcW w:w="26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4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E2019" w:rsidRPr="00CD4C6E" w:rsidTr="000A4E3A">
        <w:trPr>
          <w:trHeight w:val="56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ГОСТов на круглые лесоматериалы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методов складирования и измерения объемов круглых лесоматериалов.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0E5FB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proofErr w:type="gramEnd"/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CD4C6E"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="00CD4C6E"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338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Тема 2.2. </w:t>
            </w: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Пиленая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лесопродукция</w:t>
            </w:r>
            <w:proofErr w:type="spellEnd"/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E2019" w:rsidRPr="00CD4C6E" w:rsidTr="00B47B06">
        <w:trPr>
          <w:trHeight w:val="1382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1.Виды пиленой древесной продукции. Технические требования к пиленой продукции общего назначения по ГОСТ 8486-86, 24454-80.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2.Технические требования к экспортным пиломатериалам по ГОСТ26002-83.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3.Пиленые заготовки общего назначения, заготовки специального назначения.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4.Методы испытаний пиломатериалов и заготовок (влажности, прочностных характеристик и др.).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0E5FB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3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2019" w:rsidRPr="00CD4C6E" w:rsidTr="00566977">
        <w:trPr>
          <w:trHeight w:val="60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1.Изучение ГОСТов на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пилопродукцию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2.Оценка физико-механических характеристик пиленых древесных материалов.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0E5FB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proofErr w:type="gramEnd"/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E20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1.Подготовка к написанию контрольной работы.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370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9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D4C6E" w:rsidRPr="00CD4C6E" w:rsidSect="00CD4C6E">
          <w:pgSz w:w="16840" w:h="11907" w:orient="landscape"/>
          <w:pgMar w:top="851" w:right="1134" w:bottom="1701" w:left="992" w:header="709" w:footer="709" w:gutter="0"/>
          <w:cols w:space="720"/>
        </w:sectPr>
      </w:pP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учебной дисциплины требует наличия учебного кабинета</w:t>
      </w:r>
      <w:r w:rsidR="00EA2195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древесиноведения и материаловедения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лаборатории древесиноведения и материаловедения.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студента – 30.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 – 1.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– 1.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пород – 100 шт.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материалов – 30 шт.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ноутбук.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лаборатории:</w:t>
      </w:r>
    </w:p>
    <w:p w:rsidR="00CD4C6E" w:rsidRPr="00CD4C6E" w:rsidRDefault="00CD4C6E" w:rsidP="00CD4C6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студента – 30.</w:t>
      </w:r>
    </w:p>
    <w:p w:rsidR="00CD4C6E" w:rsidRPr="00CD4C6E" w:rsidRDefault="00CD4C6E" w:rsidP="00CD4C6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 – 1.</w:t>
      </w:r>
    </w:p>
    <w:p w:rsidR="00CD4C6E" w:rsidRPr="00CD4C6E" w:rsidRDefault="00CD4C6E" w:rsidP="00CD4C6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– 1.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Лупа измерительная ручная –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Микроскоп МБР-1, МБИ-1 - 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Электровлагомер</w:t>
      </w:r>
      <w:proofErr w:type="spellEnd"/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Испытательная разрывная машина ДИ -1 – 1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Весы технические ВЛТК – 500 – 1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сушильный ШС-3 – 1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Штангенциркуль –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Микрометр МК-1 –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Плитка электрическая – 2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Водяная баня – 2 шт.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литературы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источники:</w:t>
      </w:r>
    </w:p>
    <w:p w:rsidR="00CD4C6E" w:rsidRPr="00CD4C6E" w:rsidRDefault="00CD4C6E" w:rsidP="00CD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D4C6E">
        <w:rPr>
          <w:rFonts w:ascii="Times New Roman" w:hAnsi="Times New Roman" w:cs="Times New Roman"/>
          <w:sz w:val="24"/>
          <w:szCs w:val="24"/>
        </w:rPr>
        <w:t>Уголев</w:t>
      </w:r>
      <w:proofErr w:type="spellEnd"/>
      <w:r w:rsidRPr="00CD4C6E">
        <w:rPr>
          <w:rFonts w:ascii="Times New Roman" w:hAnsi="Times New Roman" w:cs="Times New Roman"/>
          <w:sz w:val="24"/>
          <w:szCs w:val="24"/>
        </w:rPr>
        <w:t xml:space="preserve"> Б.Н. «</w:t>
      </w:r>
      <w:proofErr w:type="spellStart"/>
      <w:r w:rsidRPr="00CD4C6E">
        <w:rPr>
          <w:rFonts w:ascii="Times New Roman" w:hAnsi="Times New Roman" w:cs="Times New Roman"/>
          <w:sz w:val="24"/>
          <w:szCs w:val="24"/>
        </w:rPr>
        <w:t>Древесиноведение</w:t>
      </w:r>
      <w:proofErr w:type="spellEnd"/>
      <w:r w:rsidRPr="00CD4C6E">
        <w:rPr>
          <w:rFonts w:ascii="Times New Roman" w:hAnsi="Times New Roman" w:cs="Times New Roman"/>
          <w:sz w:val="24"/>
          <w:szCs w:val="24"/>
        </w:rPr>
        <w:t xml:space="preserve"> и лесное товароведение</w:t>
      </w:r>
      <w:proofErr w:type="gramStart"/>
      <w:r w:rsidRPr="00CD4C6E">
        <w:rPr>
          <w:rFonts w:ascii="Times New Roman" w:hAnsi="Times New Roman" w:cs="Times New Roman"/>
          <w:sz w:val="24"/>
          <w:szCs w:val="24"/>
        </w:rPr>
        <w:t>»:Учебник</w:t>
      </w:r>
      <w:proofErr w:type="gramEnd"/>
      <w:r w:rsidRPr="00CD4C6E">
        <w:rPr>
          <w:rFonts w:ascii="Times New Roman" w:hAnsi="Times New Roman" w:cs="Times New Roman"/>
          <w:sz w:val="24"/>
          <w:szCs w:val="24"/>
        </w:rPr>
        <w:t xml:space="preserve"> для   студентов сред. проф. образов. - </w:t>
      </w:r>
      <w:proofErr w:type="gramStart"/>
      <w:r w:rsidRPr="00CD4C6E">
        <w:rPr>
          <w:rFonts w:ascii="Times New Roman" w:hAnsi="Times New Roman" w:cs="Times New Roman"/>
          <w:sz w:val="24"/>
          <w:szCs w:val="24"/>
        </w:rPr>
        <w:t>Изд. :</w:t>
      </w:r>
      <w:proofErr w:type="gramEnd"/>
      <w:r w:rsidRPr="00CD4C6E">
        <w:rPr>
          <w:rFonts w:ascii="Times New Roman" w:hAnsi="Times New Roman" w:cs="Times New Roman"/>
          <w:sz w:val="24"/>
          <w:szCs w:val="24"/>
        </w:rPr>
        <w:t xml:space="preserve"> Академия, 2010. – 272с.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Михайличенко А.Л, Садовничий Ф.П. «Древесиноведение и лесное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товароведение»: Учебник. – М.: Высшая школа,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190с.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М.А. Материаловедение для столяров, плотников и 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паркетчиков: Учебное пособие для ПТУ. - М.: Высшая школа,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223с.: ил. 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В.Ф. Материалы для облицовывания и отделки столярно- 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мебельных изделий: Учеб.для ПТУ. - 3-е изд., стереотип. - М.: Изд. центр "Академия",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- 127 с.: ил. 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М. А. Материаловедение для столяров и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плотников.Учебник</w:t>
      </w:r>
      <w:proofErr w:type="spellEnd"/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средних проф.-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училищ. М., "Высшая школа",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176 с.: ил. 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Минин А.Е. Материалы мебельного производства: Учебник для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техникумов. - М.: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- 144с. 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 – ресурсы: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Электронный ресурс http://www.lesopilka.narod.ru/drved/drv1.htm Достоинства м недостатки древесины.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Электронный ресурс http://www.bibliotekar.ru/7-drevesina/index.htm Комплексное использование древесины.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Электронный ресурс ,http://www.technologywood.ru/stroenie-i-sostavdrevesiny/anatomicheskoe-stroenie-drevesiny-xvojnyx-porod.html Анатомическое строение древесины хвойных пород.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Электронный ресурс http://chem21.info/info/1769878/ Методы испытаний свойств клеев.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Электронный ресурс http://www.newchemistry.ru/production.php?cat_id=34&amp;cat_parent=30&amp;level=3 Декоративные ПВХ пленки для облицовки поверхностей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Электронный ресурс http://c-a-m.narod.ru/material/dstp-laminirov.html Ламинированные древесно-стружечные плиты 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 оценка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лабораторных занятий, тестирования   а также выполнения обучающимися индивидуальных заданий и исследований.</w:t>
      </w: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оценки уровня освоения дисциплины   </w:t>
      </w:r>
      <w:proofErr w:type="gram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проводится</w:t>
      </w:r>
      <w:proofErr w:type="gram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зачете.  </w:t>
      </w: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70"/>
      </w:tblGrid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древесины как материала;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Взаимоконтроль.   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древесины хвойный и лиственных пород;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rPr>
          <w:trHeight w:val="8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Физических, механических и технологических свойств древесины;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пороков;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лесных товаров и их основных характеристик;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 основные свойства материалов, применяемых в деревообработке.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rPr>
          <w:trHeight w:val="1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древесные породы;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Наблюдение за участием в решении проблемных ситуаций, оценка уровня и качества участия в них.</w:t>
            </w:r>
          </w:p>
        </w:tc>
      </w:tr>
      <w:tr w:rsidR="00CD4C6E" w:rsidRPr="00CD4C6E" w:rsidTr="00CD4C6E">
        <w:trPr>
          <w:trHeight w:val="2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по определению физических, механических и технологических свойств древесины.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Наблюдение за участием в решении проблемных ситуаций, оценка уровня и качества участия в них.</w:t>
            </w:r>
          </w:p>
        </w:tc>
      </w:tr>
      <w:tr w:rsidR="00CD4C6E" w:rsidRPr="00CD4C6E" w:rsidTr="00CD4C6E">
        <w:trPr>
          <w:trHeight w:val="2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виды пороков и измерять их в соответствии с требованиями ГОСТа; 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Оценка качества выполнения практической работы.</w:t>
            </w:r>
          </w:p>
        </w:tc>
      </w:tr>
      <w:tr w:rsidR="00CD4C6E" w:rsidRPr="00CD4C6E" w:rsidTr="00CD4C6E">
        <w:trPr>
          <w:trHeight w:val="2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фактические и устанавливать стандартные размеры, определять сорт древесных материалов;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 Оценка качества выполнения практической работы.</w:t>
            </w:r>
          </w:p>
        </w:tc>
      </w:tr>
      <w:tr w:rsidR="00CD4C6E" w:rsidRPr="00CD4C6E" w:rsidTr="00CD4C6E">
        <w:trPr>
          <w:trHeight w:val="10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необходимые расчеты по определению физических и технологических свойств: конструкционных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 Наблюдение,  оценка качества выполнения практической работы.</w:t>
            </w:r>
          </w:p>
        </w:tc>
      </w:tr>
      <w:tr w:rsidR="00CD4C6E" w:rsidRPr="00CD4C6E" w:rsidTr="00CD4C6E">
        <w:trPr>
          <w:trHeight w:val="10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исследования и испытания материалов.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 Наблюдение,  оценка качества выполнения практической работы, решение профессиональных задач.</w:t>
            </w:r>
          </w:p>
        </w:tc>
      </w:tr>
    </w:tbl>
    <w:p w:rsidR="00CD4C6E" w:rsidRPr="00CD4C6E" w:rsidRDefault="00CD4C6E" w:rsidP="00CD4C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C6E" w:rsidRPr="00CD4C6E" w:rsidSect="0029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41" w:rsidRDefault="00FB1B41" w:rsidP="00FB1B41">
      <w:pPr>
        <w:spacing w:after="0" w:line="240" w:lineRule="auto"/>
      </w:pPr>
      <w:r>
        <w:separator/>
      </w:r>
    </w:p>
  </w:endnote>
  <w:endnote w:type="continuationSeparator" w:id="0">
    <w:p w:rsidR="00FB1B41" w:rsidRDefault="00FB1B41" w:rsidP="00FB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C" w:rsidRDefault="00113C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C" w:rsidRDefault="00113C1C">
    <w:pPr>
      <w:pStyle w:val="a9"/>
      <w:jc w:val="center"/>
    </w:pPr>
  </w:p>
  <w:p w:rsidR="00113C1C" w:rsidRDefault="00113C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C" w:rsidRDefault="00113C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41" w:rsidRDefault="00FB1B41" w:rsidP="00FB1B41">
      <w:pPr>
        <w:spacing w:after="0" w:line="240" w:lineRule="auto"/>
      </w:pPr>
      <w:r>
        <w:separator/>
      </w:r>
    </w:p>
  </w:footnote>
  <w:footnote w:type="continuationSeparator" w:id="0">
    <w:p w:rsidR="00FB1B41" w:rsidRDefault="00FB1B41" w:rsidP="00FB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C" w:rsidRDefault="00113C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C" w:rsidRDefault="00113C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3AD6"/>
    <w:multiLevelType w:val="hybridMultilevel"/>
    <w:tmpl w:val="15E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CA7D71"/>
    <w:multiLevelType w:val="hybridMultilevel"/>
    <w:tmpl w:val="C07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65A0"/>
    <w:multiLevelType w:val="hybridMultilevel"/>
    <w:tmpl w:val="0B8AEE68"/>
    <w:lvl w:ilvl="0" w:tplc="DA20BBE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46B713F2"/>
    <w:multiLevelType w:val="hybridMultilevel"/>
    <w:tmpl w:val="4EB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5CD9"/>
    <w:multiLevelType w:val="hybridMultilevel"/>
    <w:tmpl w:val="36C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24645"/>
    <w:multiLevelType w:val="hybridMultilevel"/>
    <w:tmpl w:val="6140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C78A8"/>
    <w:multiLevelType w:val="hybridMultilevel"/>
    <w:tmpl w:val="331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6E"/>
    <w:rsid w:val="000E5FBE"/>
    <w:rsid w:val="00113C1C"/>
    <w:rsid w:val="00164AD1"/>
    <w:rsid w:val="0029076B"/>
    <w:rsid w:val="00342908"/>
    <w:rsid w:val="00400DB5"/>
    <w:rsid w:val="00403CB5"/>
    <w:rsid w:val="004859E3"/>
    <w:rsid w:val="004B6258"/>
    <w:rsid w:val="004D6974"/>
    <w:rsid w:val="005518F8"/>
    <w:rsid w:val="0058518D"/>
    <w:rsid w:val="005A79DC"/>
    <w:rsid w:val="005C6479"/>
    <w:rsid w:val="00601A23"/>
    <w:rsid w:val="00605E46"/>
    <w:rsid w:val="00647266"/>
    <w:rsid w:val="006E35A7"/>
    <w:rsid w:val="00733EB9"/>
    <w:rsid w:val="00735641"/>
    <w:rsid w:val="008221B5"/>
    <w:rsid w:val="009450DF"/>
    <w:rsid w:val="0096148B"/>
    <w:rsid w:val="00A22829"/>
    <w:rsid w:val="00A7139A"/>
    <w:rsid w:val="00AF6740"/>
    <w:rsid w:val="00BA5D13"/>
    <w:rsid w:val="00BE130A"/>
    <w:rsid w:val="00BE4ADC"/>
    <w:rsid w:val="00CD4C6E"/>
    <w:rsid w:val="00EA2195"/>
    <w:rsid w:val="00EE7A71"/>
    <w:rsid w:val="00F2342C"/>
    <w:rsid w:val="00F65FD9"/>
    <w:rsid w:val="00F66AFF"/>
    <w:rsid w:val="00FA625C"/>
    <w:rsid w:val="00FB1B41"/>
    <w:rsid w:val="00FE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87FAE-1C0D-4FF3-AF86-171BD3E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5C"/>
  </w:style>
  <w:style w:type="paragraph" w:styleId="1">
    <w:name w:val="heading 1"/>
    <w:basedOn w:val="a"/>
    <w:next w:val="a"/>
    <w:link w:val="10"/>
    <w:qFormat/>
    <w:rsid w:val="00CD4C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C6E"/>
  </w:style>
  <w:style w:type="paragraph" w:styleId="a4">
    <w:name w:val="Body Text"/>
    <w:basedOn w:val="a"/>
    <w:link w:val="a5"/>
    <w:unhideWhenUsed/>
    <w:rsid w:val="00CD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D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D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CB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113C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113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113C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113C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Валерия Евгениевна Шульгина</cp:lastModifiedBy>
  <cp:revision>17</cp:revision>
  <cp:lastPrinted>2019-04-25T07:08:00Z</cp:lastPrinted>
  <dcterms:created xsi:type="dcterms:W3CDTF">2015-11-02T19:15:00Z</dcterms:created>
  <dcterms:modified xsi:type="dcterms:W3CDTF">2019-04-25T07:42:00Z</dcterms:modified>
</cp:coreProperties>
</file>