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2A" w:rsidRDefault="00D17A03" w:rsidP="004C432A">
      <w:pPr>
        <w:ind w:left="-360"/>
        <w:jc w:val="center"/>
        <w:rPr>
          <w:noProof/>
          <w:sz w:val="2"/>
          <w:szCs w:val="2"/>
          <w:lang w:bidi="ar-SA"/>
        </w:rPr>
      </w:pPr>
      <w:hyperlink r:id="rId8" w:history="1">
        <w:r w:rsidR="004C432A" w:rsidRPr="008C7DE4">
          <w:rPr>
            <w:rStyle w:val="a3"/>
            <w:noProof/>
            <w:sz w:val="2"/>
            <w:szCs w:val="2"/>
            <w:lang w:bidi="ar-SA"/>
          </w:rPr>
          <w:t>http://www.eduportal44.ru/npo/kst/DocLib12/Forms/AllItems.aspx?RootFolder=%2Fnpo%2Fkst%2FDocLib12%2F%D0%A0%D0%B0%D0%B1%D0%BE%D1%87%D0%B8%D0%B5%20%D0%BF%D1%80%D0%BE%D0%B3%D1%80%D0%B0%D0%BC%D0%BC%D1%8B%20%D0%B4%D0%BE%D0%BF%D0%BE%D0%BB%D0%BD%D0%B8%D1%82%D0%B5%D0%BB%D1%8C%D0%BD%D0%BE%D0%B3%D0%BE%20%D0%BE%D0%B1%D1%80%D0%B0%D0%B7%D0%BE%D0%B2%D0%B0%D0%BD%D0%B8%D1%8F&amp;FolderCTID=0x012000C042FCBA8E88B64A9B97920F629F106C&amp;View={590C0F93-7F4D-479C-9BB7-EF7F97C2CDE8}</w:t>
        </w:r>
      </w:hyperlink>
    </w:p>
    <w:p w:rsidR="004C432A" w:rsidRDefault="004C432A" w:rsidP="004C432A">
      <w:pPr>
        <w:ind w:left="-360"/>
        <w:jc w:val="center"/>
        <w:rPr>
          <w:noProof/>
          <w:sz w:val="2"/>
          <w:szCs w:val="2"/>
          <w:lang w:bidi="ar-SA"/>
        </w:rPr>
      </w:pPr>
    </w:p>
    <w:p w:rsidR="004C432A" w:rsidRDefault="004C432A" w:rsidP="004C432A">
      <w:pPr>
        <w:ind w:left="-360"/>
        <w:jc w:val="center"/>
        <w:rPr>
          <w:rFonts w:ascii="Times New Roman" w:eastAsia="Times New Roman" w:hAnsi="Times New Roman"/>
          <w:lang w:bidi="en-US"/>
        </w:rPr>
      </w:pPr>
      <w:r w:rsidRPr="004C432A">
        <w:rPr>
          <w:rFonts w:ascii="Times New Roman" w:eastAsia="Times New Roman" w:hAnsi="Times New Roman"/>
          <w:lang w:bidi="en-US"/>
        </w:rPr>
        <w:t xml:space="preserve"> </w:t>
      </w:r>
    </w:p>
    <w:p w:rsidR="004C432A" w:rsidRDefault="004C432A" w:rsidP="004C432A">
      <w:pPr>
        <w:ind w:left="-360"/>
        <w:jc w:val="center"/>
        <w:rPr>
          <w:rFonts w:ascii="Times New Roman" w:eastAsia="Times New Roman" w:hAnsi="Times New Roman"/>
          <w:lang w:bidi="en-US"/>
        </w:rPr>
      </w:pPr>
    </w:p>
    <w:p w:rsidR="004C432A" w:rsidRDefault="004C432A" w:rsidP="004C432A">
      <w:pPr>
        <w:ind w:left="-360"/>
        <w:jc w:val="center"/>
        <w:rPr>
          <w:rFonts w:ascii="Times New Roman" w:eastAsia="Times New Roman" w:hAnsi="Times New Roman"/>
          <w:lang w:bidi="en-US"/>
        </w:rPr>
      </w:pPr>
    </w:p>
    <w:p w:rsidR="004C432A" w:rsidRDefault="004C432A" w:rsidP="004C432A">
      <w:pPr>
        <w:ind w:left="-360"/>
        <w:jc w:val="center"/>
        <w:rPr>
          <w:rFonts w:ascii="Times New Roman" w:eastAsia="Times New Roman" w:hAnsi="Times New Roman"/>
          <w:lang w:bidi="en-US"/>
        </w:rPr>
      </w:pPr>
      <w:r w:rsidRPr="003D059F">
        <w:rPr>
          <w:rFonts w:ascii="Book Antiqua" w:hAnsi="Book Antiqua"/>
          <w:noProof/>
          <w:sz w:val="28"/>
          <w:szCs w:val="28"/>
          <w:lang w:bidi="ar-SA"/>
        </w:rPr>
        <w:drawing>
          <wp:inline distT="0" distB="0" distL="0" distR="0" wp14:anchorId="55EC33F3" wp14:editId="6191E63D">
            <wp:extent cx="1057275" cy="1066800"/>
            <wp:effectExtent l="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2A" w:rsidRDefault="004C432A" w:rsidP="004C432A">
      <w:pPr>
        <w:ind w:left="-360"/>
        <w:jc w:val="center"/>
        <w:rPr>
          <w:rFonts w:ascii="Times New Roman" w:eastAsia="Times New Roman" w:hAnsi="Times New Roman"/>
          <w:lang w:bidi="en-US"/>
        </w:rPr>
      </w:pPr>
    </w:p>
    <w:p w:rsidR="004C432A" w:rsidRDefault="004C432A" w:rsidP="004C432A">
      <w:pPr>
        <w:ind w:left="-360"/>
        <w:jc w:val="center"/>
        <w:rPr>
          <w:rFonts w:ascii="Times New Roman" w:eastAsia="Times New Roman" w:hAnsi="Times New Roman"/>
          <w:lang w:bidi="en-US"/>
        </w:rPr>
      </w:pPr>
    </w:p>
    <w:p w:rsidR="004C432A" w:rsidRPr="00B0132A" w:rsidRDefault="004C432A" w:rsidP="004C432A">
      <w:pPr>
        <w:ind w:left="-360"/>
        <w:jc w:val="center"/>
        <w:rPr>
          <w:rFonts w:ascii="Times New Roman" w:eastAsia="Times New Roman" w:hAnsi="Times New Roman"/>
          <w:lang w:bidi="en-US"/>
        </w:rPr>
      </w:pPr>
      <w:r w:rsidRPr="00B0132A">
        <w:rPr>
          <w:rFonts w:ascii="Times New Roman" w:eastAsia="Times New Roman" w:hAnsi="Times New Roman"/>
          <w:lang w:bidi="en-US"/>
        </w:rPr>
        <w:t>АДМИНИСТРАЦИЯ   КОСТРОМСКОЙ ОБЛАСТИ</w:t>
      </w:r>
    </w:p>
    <w:p w:rsidR="004C432A" w:rsidRPr="00B0132A" w:rsidRDefault="004C432A" w:rsidP="004C432A">
      <w:pPr>
        <w:ind w:left="-360"/>
        <w:jc w:val="center"/>
        <w:rPr>
          <w:rFonts w:ascii="Times New Roman" w:eastAsia="Times New Roman" w:hAnsi="Times New Roman"/>
          <w:lang w:bidi="en-US"/>
        </w:rPr>
      </w:pPr>
      <w:r w:rsidRPr="00B0132A">
        <w:rPr>
          <w:rFonts w:ascii="Times New Roman" w:eastAsia="Times New Roman" w:hAnsi="Times New Roman"/>
          <w:noProof/>
          <w:lang w:bidi="en-US"/>
        </w:rPr>
        <w:t>ДЕПАРТАМЕНТ ОБРАЗОВАНИЯ И НАУКИ КОСТРОМСКОЙ ОБЛАСТИ</w:t>
      </w:r>
    </w:p>
    <w:p w:rsidR="004C432A" w:rsidRPr="00B0132A" w:rsidRDefault="004C432A" w:rsidP="004C432A">
      <w:pPr>
        <w:jc w:val="center"/>
        <w:rPr>
          <w:rFonts w:ascii="Times New Roman" w:eastAsia="Times New Roman" w:hAnsi="Times New Roman"/>
          <w:b/>
          <w:lang w:bidi="en-US"/>
        </w:rPr>
      </w:pPr>
    </w:p>
    <w:p w:rsidR="004C432A" w:rsidRPr="00B0132A" w:rsidRDefault="004C432A" w:rsidP="004C432A">
      <w:pPr>
        <w:jc w:val="center"/>
        <w:rPr>
          <w:rFonts w:ascii="Times New Roman" w:eastAsia="Times New Roman" w:hAnsi="Times New Roman"/>
          <w:b/>
          <w:lang w:bidi="en-US"/>
        </w:rPr>
      </w:pPr>
      <w:r w:rsidRPr="00B0132A">
        <w:rPr>
          <w:rFonts w:ascii="Times New Roman" w:eastAsia="Times New Roman" w:hAnsi="Times New Roman"/>
          <w:b/>
          <w:lang w:bidi="en-US"/>
        </w:rPr>
        <w:t xml:space="preserve">ОБЛАСТНОЕ ГОСУДАРСТВЕННОЕ БЮДЖЕТНОЕ ПРОФЕССИОНАЛЬНОЕ </w:t>
      </w:r>
    </w:p>
    <w:p w:rsidR="004C432A" w:rsidRPr="00B0132A" w:rsidRDefault="004C432A" w:rsidP="004C432A">
      <w:pPr>
        <w:jc w:val="center"/>
        <w:rPr>
          <w:rFonts w:ascii="Times New Roman" w:eastAsia="Times New Roman" w:hAnsi="Times New Roman"/>
          <w:b/>
          <w:lang w:bidi="en-US"/>
        </w:rPr>
      </w:pPr>
      <w:r w:rsidRPr="00B0132A">
        <w:rPr>
          <w:rFonts w:ascii="Times New Roman" w:eastAsia="Times New Roman" w:hAnsi="Times New Roman"/>
          <w:b/>
          <w:lang w:bidi="en-US"/>
        </w:rPr>
        <w:t>ОБРАЗОВАТЕЛЬНОЕ УЧРЕЖДЕНИЕ</w:t>
      </w:r>
    </w:p>
    <w:p w:rsidR="004C432A" w:rsidRDefault="004C432A" w:rsidP="004C432A">
      <w:pPr>
        <w:jc w:val="center"/>
        <w:rPr>
          <w:rFonts w:ascii="Times New Roman" w:eastAsia="Times New Roman" w:hAnsi="Times New Roman"/>
          <w:b/>
          <w:lang w:bidi="en-US"/>
        </w:rPr>
      </w:pPr>
      <w:r w:rsidRPr="00B0132A">
        <w:rPr>
          <w:rFonts w:ascii="Times New Roman" w:eastAsia="Times New Roman" w:hAnsi="Times New Roman"/>
          <w:b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4C432A" w:rsidRDefault="004C432A" w:rsidP="004C432A">
      <w:pPr>
        <w:jc w:val="center"/>
        <w:rPr>
          <w:rFonts w:ascii="Times New Roman" w:eastAsia="Times New Roman" w:hAnsi="Times New Roman"/>
          <w:b/>
          <w:lang w:bidi="en-US"/>
        </w:rPr>
      </w:pPr>
    </w:p>
    <w:p w:rsidR="004C432A" w:rsidRPr="00B0132A" w:rsidRDefault="004C432A" w:rsidP="004C432A">
      <w:pPr>
        <w:jc w:val="center"/>
        <w:rPr>
          <w:rFonts w:ascii="Times New Roman" w:eastAsia="Times New Roman" w:hAnsi="Times New Roman"/>
          <w:b/>
          <w:lang w:bidi="en-US"/>
        </w:rPr>
      </w:pPr>
    </w:p>
    <w:p w:rsidR="004C432A" w:rsidRPr="00B0132A" w:rsidRDefault="004C432A" w:rsidP="004C432A">
      <w:pPr>
        <w:tabs>
          <w:tab w:val="left" w:pos="2093"/>
        </w:tabs>
        <w:jc w:val="right"/>
        <w:rPr>
          <w:rFonts w:ascii="Times New Roman" w:eastAsia="Times New Roman" w:hAnsi="Times New Roman"/>
          <w:b/>
          <w:caps/>
        </w:rPr>
      </w:pPr>
      <w:r w:rsidRPr="00B0132A">
        <w:rPr>
          <w:rFonts w:ascii="Times New Roman" w:eastAsia="Times New Roman" w:hAnsi="Times New Roman"/>
          <w:b/>
          <w:caps/>
        </w:rPr>
        <w:t>УТВЕРЖДЕНА</w:t>
      </w:r>
    </w:p>
    <w:p w:rsidR="004C432A" w:rsidRPr="00B0132A" w:rsidRDefault="004C432A" w:rsidP="004C432A">
      <w:pPr>
        <w:tabs>
          <w:tab w:val="left" w:pos="2093"/>
        </w:tabs>
        <w:jc w:val="right"/>
        <w:rPr>
          <w:rFonts w:ascii="Times New Roman" w:eastAsia="Times New Roman" w:hAnsi="Times New Roman"/>
          <w:b/>
          <w:caps/>
        </w:rPr>
      </w:pPr>
      <w:r w:rsidRPr="00B0132A">
        <w:rPr>
          <w:rFonts w:ascii="Times New Roman" w:eastAsia="Times New Roman" w:hAnsi="Times New Roman"/>
          <w:b/>
        </w:rPr>
        <w:t>приказом</w:t>
      </w:r>
      <w:r w:rsidRPr="00B0132A">
        <w:rPr>
          <w:rFonts w:ascii="Times New Roman" w:eastAsia="Times New Roman" w:hAnsi="Times New Roman"/>
          <w:b/>
          <w:caps/>
        </w:rPr>
        <w:t xml:space="preserve"> </w:t>
      </w:r>
      <w:r w:rsidRPr="00B0132A">
        <w:rPr>
          <w:rFonts w:ascii="Times New Roman" w:eastAsia="Times New Roman" w:hAnsi="Times New Roman"/>
          <w:b/>
        </w:rPr>
        <w:t>директора</w:t>
      </w:r>
      <w:r w:rsidRPr="00B0132A">
        <w:rPr>
          <w:rFonts w:ascii="Times New Roman" w:eastAsia="Times New Roman" w:hAnsi="Times New Roman"/>
          <w:b/>
          <w:caps/>
        </w:rPr>
        <w:t xml:space="preserve"> ОГБПОУ</w:t>
      </w:r>
    </w:p>
    <w:p w:rsidR="004C432A" w:rsidRPr="00B0132A" w:rsidRDefault="004C432A" w:rsidP="004C432A">
      <w:pPr>
        <w:tabs>
          <w:tab w:val="left" w:pos="2093"/>
        </w:tabs>
        <w:jc w:val="right"/>
        <w:rPr>
          <w:rFonts w:ascii="Times New Roman" w:eastAsia="Times New Roman" w:hAnsi="Times New Roman"/>
          <w:b/>
        </w:rPr>
      </w:pPr>
      <w:r w:rsidRPr="00B0132A">
        <w:rPr>
          <w:rFonts w:ascii="Times New Roman" w:eastAsia="Times New Roman" w:hAnsi="Times New Roman"/>
          <w:b/>
          <w:caps/>
        </w:rPr>
        <w:t xml:space="preserve"> «</w:t>
      </w:r>
      <w:r w:rsidRPr="00B0132A">
        <w:rPr>
          <w:rFonts w:ascii="Times New Roman" w:eastAsia="Times New Roman" w:hAnsi="Times New Roman"/>
          <w:b/>
        </w:rPr>
        <w:t xml:space="preserve">Костромской колледж отраслевых </w:t>
      </w:r>
    </w:p>
    <w:p w:rsidR="004C432A" w:rsidRPr="00B0132A" w:rsidRDefault="004C432A" w:rsidP="004C432A">
      <w:pPr>
        <w:tabs>
          <w:tab w:val="left" w:pos="2093"/>
        </w:tabs>
        <w:jc w:val="right"/>
        <w:rPr>
          <w:rFonts w:ascii="Times New Roman" w:eastAsia="Times New Roman" w:hAnsi="Times New Roman"/>
          <w:b/>
        </w:rPr>
      </w:pPr>
      <w:r w:rsidRPr="00B0132A">
        <w:rPr>
          <w:rFonts w:ascii="Times New Roman" w:eastAsia="Times New Roman" w:hAnsi="Times New Roman"/>
          <w:b/>
        </w:rPr>
        <w:t>технологий строительства и лесной</w:t>
      </w:r>
    </w:p>
    <w:p w:rsidR="004C432A" w:rsidRPr="00B0132A" w:rsidRDefault="004C432A" w:rsidP="004C432A">
      <w:pPr>
        <w:tabs>
          <w:tab w:val="left" w:pos="2093"/>
        </w:tabs>
        <w:jc w:val="right"/>
        <w:rPr>
          <w:rFonts w:ascii="Times New Roman" w:eastAsia="Times New Roman" w:hAnsi="Times New Roman"/>
          <w:b/>
          <w:caps/>
        </w:rPr>
      </w:pPr>
      <w:r w:rsidRPr="00B0132A">
        <w:rPr>
          <w:rFonts w:ascii="Times New Roman" w:eastAsia="Times New Roman" w:hAnsi="Times New Roman"/>
          <w:b/>
        </w:rPr>
        <w:t>промышленности</w:t>
      </w:r>
      <w:r w:rsidRPr="00B0132A">
        <w:rPr>
          <w:rFonts w:ascii="Times New Roman" w:eastAsia="Times New Roman" w:hAnsi="Times New Roman"/>
          <w:b/>
          <w:caps/>
        </w:rPr>
        <w:t>»</w:t>
      </w:r>
    </w:p>
    <w:p w:rsidR="004C432A" w:rsidRPr="00B0132A" w:rsidRDefault="004C432A" w:rsidP="004C432A">
      <w:pPr>
        <w:tabs>
          <w:tab w:val="left" w:pos="2093"/>
        </w:tabs>
        <w:rPr>
          <w:rFonts w:ascii="Times New Roman" w:eastAsia="Times New Roman" w:hAnsi="Times New Roman"/>
          <w:b/>
          <w:caps/>
        </w:rPr>
      </w:pPr>
      <w:r w:rsidRPr="00B0132A">
        <w:rPr>
          <w:rFonts w:ascii="Times New Roman" w:eastAsia="Times New Roman" w:hAnsi="Times New Roman"/>
          <w:b/>
          <w:caps/>
        </w:rPr>
        <w:t xml:space="preserve">  </w:t>
      </w:r>
      <w:r>
        <w:rPr>
          <w:rFonts w:ascii="Times New Roman" w:eastAsia="Times New Roman" w:hAnsi="Times New Roman"/>
          <w:b/>
          <w:caps/>
        </w:rPr>
        <w:t xml:space="preserve">                                                                                                                                                   </w:t>
      </w:r>
      <w:r w:rsidRPr="00B0132A">
        <w:rPr>
          <w:rFonts w:ascii="Times New Roman" w:eastAsia="Times New Roman" w:hAnsi="Times New Roman"/>
          <w:b/>
          <w:caps/>
        </w:rPr>
        <w:t xml:space="preserve"> </w:t>
      </w:r>
      <w:r w:rsidR="00DA2A9C" w:rsidRPr="007C0C9F">
        <w:rPr>
          <w:rFonts w:ascii="Times New Roman" w:eastAsia="Times New Roman" w:hAnsi="Times New Roman"/>
          <w:b/>
          <w:caps/>
        </w:rPr>
        <w:t>№ 41</w:t>
      </w:r>
      <w:r w:rsidR="00DA2A9C">
        <w:rPr>
          <w:rFonts w:ascii="Times New Roman" w:eastAsia="Times New Roman" w:hAnsi="Times New Roman"/>
          <w:b/>
          <w:caps/>
        </w:rPr>
        <w:t xml:space="preserve"> от 04.09</w:t>
      </w:r>
      <w:r w:rsidR="00DA2A9C" w:rsidRPr="007C0C9F">
        <w:rPr>
          <w:rFonts w:ascii="Times New Roman" w:eastAsia="Times New Roman" w:hAnsi="Times New Roman"/>
          <w:b/>
          <w:caps/>
        </w:rPr>
        <w:t>.</w:t>
      </w:r>
      <w:r w:rsidR="00DA2A9C" w:rsidRPr="007C0C9F">
        <w:rPr>
          <w:rFonts w:ascii="Times New Roman" w:eastAsia="Times New Roman" w:hAnsi="Times New Roman"/>
          <w:b/>
        </w:rPr>
        <w:t xml:space="preserve"> </w:t>
      </w:r>
      <w:r w:rsidR="00DA2A9C" w:rsidRPr="007C0C9F">
        <w:rPr>
          <w:rFonts w:ascii="Times New Roman" w:eastAsia="Times New Roman" w:hAnsi="Times New Roman"/>
          <w:b/>
          <w:caps/>
        </w:rPr>
        <w:t>2018</w:t>
      </w:r>
    </w:p>
    <w:p w:rsidR="004C432A" w:rsidRPr="00B0132A" w:rsidRDefault="004C432A" w:rsidP="004C432A">
      <w:pPr>
        <w:tabs>
          <w:tab w:val="left" w:pos="2093"/>
        </w:tabs>
        <w:jc w:val="right"/>
        <w:rPr>
          <w:rFonts w:ascii="Times New Roman" w:eastAsia="Times New Roman" w:hAnsi="Times New Roman"/>
          <w:b/>
        </w:rPr>
      </w:pP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</w:rPr>
      </w:pPr>
    </w:p>
    <w:p w:rsidR="004C4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</w:rPr>
      </w:pPr>
    </w:p>
    <w:p w:rsidR="004C4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</w:rPr>
      </w:pPr>
    </w:p>
    <w:p w:rsidR="004C4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</w:rPr>
      </w:pPr>
    </w:p>
    <w:p w:rsidR="004C4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</w:rPr>
      </w:pP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</w:rPr>
      </w:pP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aps/>
        </w:rPr>
      </w:pPr>
    </w:p>
    <w:p w:rsidR="004C432A" w:rsidRPr="004C432A" w:rsidRDefault="00C03B8B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</w:rPr>
      </w:pPr>
      <w:r>
        <w:rPr>
          <w:rFonts w:ascii="Times New Roman" w:eastAsia="Times New Roman" w:hAnsi="Times New Roman"/>
          <w:b/>
          <w:caps/>
        </w:rPr>
        <w:t xml:space="preserve">МОДИФИЦИРОВАННАЯ </w:t>
      </w:r>
      <w:r w:rsidR="004C432A" w:rsidRPr="004C432A">
        <w:rPr>
          <w:rFonts w:ascii="Times New Roman" w:eastAsia="Times New Roman" w:hAnsi="Times New Roman"/>
          <w:b/>
          <w:caps/>
        </w:rPr>
        <w:t>ПРОГРАММа дополнительного</w:t>
      </w:r>
    </w:p>
    <w:p w:rsidR="004C432A" w:rsidRPr="004C4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</w:rPr>
      </w:pPr>
      <w:r w:rsidRPr="004C432A">
        <w:rPr>
          <w:rFonts w:ascii="Times New Roman" w:eastAsia="Times New Roman" w:hAnsi="Times New Roman"/>
          <w:b/>
          <w:caps/>
        </w:rPr>
        <w:t xml:space="preserve">образования </w:t>
      </w:r>
    </w:p>
    <w:p w:rsidR="004C432A" w:rsidRPr="004C432A" w:rsidRDefault="004C432A" w:rsidP="004C43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4C432A">
        <w:rPr>
          <w:rFonts w:ascii="Times New Roman" w:eastAsia="Times New Roman" w:hAnsi="Times New Roman"/>
          <w:b/>
        </w:rPr>
        <w:t>«НАСТОЛЬНЫЙ ТЕННИС»</w:t>
      </w: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/>
        </w:rPr>
      </w:pP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A363A0" w:rsidRPr="0070329A" w:rsidRDefault="00A363A0" w:rsidP="00A3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/>
        <w:ind w:left="6096"/>
        <w:jc w:val="center"/>
        <w:rPr>
          <w:rFonts w:ascii="Times New Roman" w:eastAsia="Cambria" w:hAnsi="Times New Roman" w:cs="Times New Roman"/>
          <w:lang w:eastAsia="ar-SA"/>
        </w:rPr>
      </w:pPr>
      <w:r w:rsidRPr="0070329A">
        <w:rPr>
          <w:rFonts w:ascii="Times New Roman" w:eastAsia="Cambria" w:hAnsi="Times New Roman" w:cs="Times New Roman"/>
          <w:lang w:eastAsia="ar-SA"/>
        </w:rPr>
        <w:t>Кудринских О.Е. –                                                    преподаватель физической культуры</w:t>
      </w: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</w:rPr>
      </w:pPr>
    </w:p>
    <w:p w:rsidR="004C432A" w:rsidRPr="00B0132A" w:rsidRDefault="004C432A" w:rsidP="004C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  <w:b/>
        </w:rPr>
      </w:pPr>
      <w:r w:rsidRPr="00B0132A">
        <w:rPr>
          <w:rFonts w:ascii="Times New Roman" w:eastAsia="Times New Roman" w:hAnsi="Times New Roman"/>
          <w:b/>
        </w:rPr>
        <w:t xml:space="preserve">Кострома, </w:t>
      </w:r>
      <w:r w:rsidR="0091413B">
        <w:rPr>
          <w:rFonts w:ascii="Times New Roman" w:eastAsia="Times New Roman" w:hAnsi="Times New Roman"/>
          <w:b/>
          <w:sz w:val="28"/>
        </w:rPr>
        <w:t>2018</w:t>
      </w:r>
    </w:p>
    <w:p w:rsidR="004C432A" w:rsidRPr="00B0132A" w:rsidRDefault="004C432A" w:rsidP="004C432A">
      <w:pPr>
        <w:jc w:val="both"/>
        <w:rPr>
          <w:rFonts w:ascii="Times New Roman" w:eastAsia="Times New Roman" w:hAnsi="Times New Roman"/>
        </w:rPr>
      </w:pPr>
    </w:p>
    <w:p w:rsidR="006934B9" w:rsidRDefault="006934B9">
      <w:pPr>
        <w:rPr>
          <w:sz w:val="2"/>
          <w:szCs w:val="2"/>
        </w:rPr>
      </w:pPr>
    </w:p>
    <w:p w:rsidR="006934B9" w:rsidRPr="006934B9" w:rsidRDefault="006934B9" w:rsidP="006934B9">
      <w:pPr>
        <w:rPr>
          <w:sz w:val="2"/>
          <w:szCs w:val="2"/>
        </w:rPr>
      </w:pPr>
    </w:p>
    <w:p w:rsidR="006934B9" w:rsidRPr="006934B9" w:rsidRDefault="006934B9" w:rsidP="006934B9">
      <w:pPr>
        <w:rPr>
          <w:sz w:val="2"/>
          <w:szCs w:val="2"/>
        </w:rPr>
      </w:pPr>
    </w:p>
    <w:p w:rsidR="006934B9" w:rsidRPr="006934B9" w:rsidRDefault="006934B9" w:rsidP="006934B9">
      <w:pPr>
        <w:rPr>
          <w:sz w:val="2"/>
          <w:szCs w:val="2"/>
        </w:rPr>
      </w:pPr>
    </w:p>
    <w:p w:rsidR="006934B9" w:rsidRPr="006934B9" w:rsidRDefault="006934B9" w:rsidP="006934B9">
      <w:pPr>
        <w:rPr>
          <w:sz w:val="2"/>
          <w:szCs w:val="2"/>
        </w:rPr>
      </w:pPr>
    </w:p>
    <w:p w:rsidR="006934B9" w:rsidRDefault="006934B9" w:rsidP="006934B9">
      <w:pPr>
        <w:rPr>
          <w:sz w:val="2"/>
          <w:szCs w:val="2"/>
        </w:rPr>
      </w:pPr>
    </w:p>
    <w:p w:rsidR="00F40130" w:rsidRDefault="006934B9" w:rsidP="006934B9">
      <w:pPr>
        <w:jc w:val="right"/>
      </w:pPr>
      <w:r>
        <w:tab/>
      </w:r>
    </w:p>
    <w:p w:rsidR="00DF0231" w:rsidRPr="006934B9" w:rsidRDefault="00DF0231" w:rsidP="006934B9">
      <w:pPr>
        <w:tabs>
          <w:tab w:val="left" w:pos="1194"/>
        </w:tabs>
        <w:rPr>
          <w:sz w:val="2"/>
          <w:szCs w:val="2"/>
        </w:rPr>
        <w:sectPr w:rsidR="00DF0231" w:rsidRPr="00693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231" w:rsidRDefault="0065037C">
      <w:pPr>
        <w:pStyle w:val="32"/>
        <w:framePr w:w="9413" w:h="14421" w:hRule="exact" w:wrap="none" w:vAnchor="page" w:hAnchor="page" w:x="1854" w:y="1132"/>
        <w:numPr>
          <w:ilvl w:val="0"/>
          <w:numId w:val="1"/>
        </w:numPr>
        <w:shd w:val="clear" w:color="auto" w:fill="auto"/>
        <w:tabs>
          <w:tab w:val="left" w:pos="3150"/>
        </w:tabs>
        <w:spacing w:after="283" w:line="240" w:lineRule="exact"/>
        <w:ind w:left="2780"/>
      </w:pPr>
      <w:bookmarkStart w:id="0" w:name="bookmark1"/>
      <w:r>
        <w:lastRenderedPageBreak/>
        <w:t>ПОЯСНИТЕЛЬНАЯ ЗАПИСКА</w:t>
      </w:r>
      <w:bookmarkEnd w:id="0"/>
    </w:p>
    <w:p w:rsidR="00DF0231" w:rsidRDefault="0065037C">
      <w:pPr>
        <w:pStyle w:val="32"/>
        <w:framePr w:w="9413" w:h="14421" w:hRule="exact" w:wrap="none" w:vAnchor="page" w:hAnchor="page" w:x="1854" w:y="1132"/>
        <w:shd w:val="clear" w:color="auto" w:fill="auto"/>
        <w:spacing w:after="0" w:line="240" w:lineRule="exact"/>
        <w:ind w:firstLine="1040"/>
      </w:pPr>
      <w:bookmarkStart w:id="1" w:name="bookmark2"/>
      <w:r>
        <w:rPr>
          <w:rStyle w:val="33"/>
          <w:b/>
          <w:bCs/>
        </w:rPr>
        <w:t>Направленность дополнительной образовательной программы.</w:t>
      </w:r>
      <w:bookmarkEnd w:id="1"/>
    </w:p>
    <w:p w:rsidR="00DF0231" w:rsidRDefault="0065037C">
      <w:pPr>
        <w:pStyle w:val="20"/>
        <w:framePr w:w="9413" w:h="14421" w:hRule="exact" w:wrap="none" w:vAnchor="page" w:hAnchor="page" w:x="1854" w:y="1132"/>
        <w:shd w:val="clear" w:color="auto" w:fill="auto"/>
        <w:spacing w:before="0" w:after="0" w:line="274" w:lineRule="exact"/>
        <w:ind w:firstLine="0"/>
        <w:jc w:val="both"/>
      </w:pPr>
      <w:r>
        <w:rPr>
          <w:rStyle w:val="21"/>
        </w:rPr>
        <w:t>В основу программы положены нормативные требования по физической и техникотактической подготовке, современные научные методические разработки по настольному теннису отечественных специалистов, применяемые в практике подготовки игроков.</w:t>
      </w:r>
    </w:p>
    <w:p w:rsidR="00DF0231" w:rsidRDefault="0065037C">
      <w:pPr>
        <w:pStyle w:val="20"/>
        <w:framePr w:w="9413" w:h="14421" w:hRule="exact" w:wrap="none" w:vAnchor="page" w:hAnchor="page" w:x="1854" w:y="1132"/>
        <w:shd w:val="clear" w:color="auto" w:fill="auto"/>
        <w:spacing w:before="0" w:after="0" w:line="274" w:lineRule="exact"/>
        <w:ind w:firstLine="1040"/>
        <w:jc w:val="both"/>
      </w:pPr>
      <w:r>
        <w:rPr>
          <w:rStyle w:val="21"/>
        </w:rPr>
        <w:t>Программа является основным документом при организации и проведении занятий по настольному теннису в МБОУ ТСОШ №1 по спортивной подготовке детей настольному теннису. Данная программа раскрывает нормативную и учебно - методическую части с учетом не только современных тенденций развития техники и тактики игры в настольный теннис, но и с учетом изменившихся с 2002 г. правил игры до 11 очков.</w:t>
      </w:r>
    </w:p>
    <w:p w:rsidR="00DF0231" w:rsidRDefault="0065037C">
      <w:pPr>
        <w:pStyle w:val="20"/>
        <w:framePr w:w="9413" w:h="14421" w:hRule="exact" w:wrap="none" w:vAnchor="page" w:hAnchor="page" w:x="1854" w:y="1132"/>
        <w:shd w:val="clear" w:color="auto" w:fill="auto"/>
        <w:spacing w:before="0" w:after="240" w:line="274" w:lineRule="exact"/>
        <w:ind w:firstLine="1040"/>
        <w:jc w:val="both"/>
      </w:pPr>
      <w:r>
        <w:rPr>
          <w:rStyle w:val="21"/>
        </w:rPr>
        <w:t>В программе даны конкретные методические рекомендации по организации и планированию учебно-тренировочной работы на разных этапах подготовки игроков в настольный теннис.</w:t>
      </w:r>
    </w:p>
    <w:p w:rsidR="00DF0231" w:rsidRDefault="0065037C">
      <w:pPr>
        <w:pStyle w:val="20"/>
        <w:framePr w:w="9413" w:h="14421" w:hRule="exact" w:wrap="none" w:vAnchor="page" w:hAnchor="page" w:x="1854" w:y="1132"/>
        <w:shd w:val="clear" w:color="auto" w:fill="auto"/>
        <w:spacing w:before="0" w:after="240" w:line="274" w:lineRule="exact"/>
        <w:ind w:firstLine="760"/>
        <w:jc w:val="both"/>
      </w:pPr>
      <w:r>
        <w:rPr>
          <w:rStyle w:val="22"/>
        </w:rPr>
        <w:t xml:space="preserve">Актуальность и педагогическая целесообразность </w:t>
      </w:r>
      <w:r>
        <w:t>занятий детей настольным теннисом неоспорима. Слова «настольный теннис» прочно вошли в наш лексикон, а сама игра - в быт. Из развлекательной она превратилась в спортивную. И сегодня настольный теннис - один из самых массовых видов спорта. В нашей стране им занимается 3 млн. человек. Особенно популярна эта игра среди детей и подростков. Она хороша тем, что может быть как тренировочной, так и развлекательно-оздоровительной. Она воспитывает физические и психические качества, формирует черты характера. Настольный теннис совершенствует не только быстроту движений, но и быстроту реакции, способствует развитию оперативного мышления. Одним словом, играющий в настольный теннис становится ловким, быстрым, выносливым, обладающим прекрасной координацией движений.</w:t>
      </w:r>
    </w:p>
    <w:p w:rsidR="00DF0231" w:rsidRDefault="0065037C">
      <w:pPr>
        <w:pStyle w:val="32"/>
        <w:framePr w:w="9413" w:h="14421" w:hRule="exact" w:wrap="none" w:vAnchor="page" w:hAnchor="page" w:x="1854" w:y="1132"/>
        <w:shd w:val="clear" w:color="auto" w:fill="auto"/>
        <w:spacing w:after="0" w:line="274" w:lineRule="exact"/>
        <w:ind w:firstLine="940"/>
      </w:pPr>
      <w:bookmarkStart w:id="2" w:name="bookmark3"/>
      <w:r>
        <w:t>Цели образовательной программы «Настольный теннис»:</w:t>
      </w:r>
      <w:bookmarkEnd w:id="2"/>
    </w:p>
    <w:p w:rsidR="00DF0231" w:rsidRDefault="0065037C">
      <w:pPr>
        <w:pStyle w:val="20"/>
        <w:framePr w:w="9413" w:h="14421" w:hRule="exact" w:wrap="none" w:vAnchor="page" w:hAnchor="page" w:x="1854" w:y="1132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74" w:lineRule="exact"/>
        <w:ind w:left="420" w:firstLine="0"/>
        <w:jc w:val="both"/>
      </w:pPr>
      <w:r>
        <w:rPr>
          <w:rStyle w:val="21"/>
        </w:rPr>
        <w:t>физическое самосовершенствование, самопознание;</w:t>
      </w:r>
    </w:p>
    <w:p w:rsidR="00DF0231" w:rsidRDefault="0065037C">
      <w:pPr>
        <w:pStyle w:val="20"/>
        <w:framePr w:w="9413" w:h="14421" w:hRule="exact" w:wrap="none" w:vAnchor="page" w:hAnchor="page" w:x="1854" w:y="1132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74" w:lineRule="exact"/>
        <w:ind w:left="760" w:hanging="340"/>
      </w:pPr>
      <w:r>
        <w:rPr>
          <w:rStyle w:val="21"/>
        </w:rPr>
        <w:t>формирование здорового образа жизни, профилактику вредных привычек и правонарушений.</w:t>
      </w:r>
    </w:p>
    <w:p w:rsidR="00DF0231" w:rsidRDefault="0065037C">
      <w:pPr>
        <w:pStyle w:val="20"/>
        <w:framePr w:w="9413" w:h="14421" w:hRule="exact" w:wrap="none" w:vAnchor="page" w:hAnchor="page" w:x="1854" w:y="1132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74" w:lineRule="exact"/>
        <w:ind w:left="420" w:firstLine="0"/>
        <w:jc w:val="both"/>
      </w:pPr>
      <w:r>
        <w:rPr>
          <w:rStyle w:val="21"/>
        </w:rPr>
        <w:t>профессиональное самоопределение;</w:t>
      </w:r>
    </w:p>
    <w:p w:rsidR="00DF0231" w:rsidRDefault="0065037C">
      <w:pPr>
        <w:pStyle w:val="20"/>
        <w:framePr w:w="9413" w:h="14421" w:hRule="exact" w:wrap="none" w:vAnchor="page" w:hAnchor="page" w:x="1854" w:y="1132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74" w:lineRule="exact"/>
        <w:ind w:left="420" w:firstLine="0"/>
        <w:jc w:val="both"/>
      </w:pPr>
      <w:r>
        <w:t>развитие двигательных и координационных способностей;</w:t>
      </w:r>
    </w:p>
    <w:p w:rsidR="00DF0231" w:rsidRDefault="0065037C">
      <w:pPr>
        <w:pStyle w:val="20"/>
        <w:framePr w:w="9413" w:h="14421" w:hRule="exact" w:wrap="none" w:vAnchor="page" w:hAnchor="page" w:x="1854" w:y="1132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74" w:lineRule="exact"/>
        <w:ind w:left="760" w:right="2760" w:hanging="340"/>
      </w:pPr>
      <w:r>
        <w:rPr>
          <w:rStyle w:val="21"/>
        </w:rPr>
        <w:t>развитие физических, интеллектуальных и нравственных способностей;</w:t>
      </w:r>
    </w:p>
    <w:p w:rsidR="00DF0231" w:rsidRDefault="0065037C">
      <w:pPr>
        <w:pStyle w:val="20"/>
        <w:framePr w:w="9413" w:h="14421" w:hRule="exact" w:wrap="none" w:vAnchor="page" w:hAnchor="page" w:x="1854" w:y="1132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240" w:line="274" w:lineRule="exact"/>
        <w:ind w:left="420" w:firstLine="0"/>
        <w:jc w:val="both"/>
      </w:pPr>
      <w:r>
        <w:rPr>
          <w:rStyle w:val="21"/>
        </w:rPr>
        <w:t>достижение уровня спортивных успехов сообразно способностям.</w:t>
      </w:r>
    </w:p>
    <w:p w:rsidR="00DF0231" w:rsidRDefault="0065037C">
      <w:pPr>
        <w:pStyle w:val="32"/>
        <w:framePr w:w="9413" w:h="14421" w:hRule="exact" w:wrap="none" w:vAnchor="page" w:hAnchor="page" w:x="1854" w:y="1132"/>
        <w:shd w:val="clear" w:color="auto" w:fill="auto"/>
        <w:spacing w:after="0" w:line="274" w:lineRule="exact"/>
      </w:pPr>
      <w:bookmarkStart w:id="3" w:name="bookmark4"/>
      <w:r>
        <w:rPr>
          <w:rStyle w:val="33"/>
          <w:b/>
          <w:bCs/>
        </w:rPr>
        <w:t>Задачи:</w:t>
      </w:r>
      <w:bookmarkEnd w:id="3"/>
    </w:p>
    <w:p w:rsidR="00DF0231" w:rsidRDefault="0065037C">
      <w:pPr>
        <w:pStyle w:val="20"/>
        <w:framePr w:w="9413" w:h="14421" w:hRule="exact" w:wrap="none" w:vAnchor="page" w:hAnchor="page" w:x="1854" w:y="1132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274" w:lineRule="exact"/>
        <w:ind w:firstLine="520"/>
      </w:pPr>
      <w:r>
        <w:rPr>
          <w:rStyle w:val="21"/>
        </w:rPr>
        <w:t>привлечение максимально возможного количества детей и подростков к систематическим занятиям настольным теннисом;</w:t>
      </w:r>
    </w:p>
    <w:p w:rsidR="00DF0231" w:rsidRDefault="0065037C">
      <w:pPr>
        <w:pStyle w:val="20"/>
        <w:framePr w:w="9413" w:h="14421" w:hRule="exact" w:wrap="none" w:vAnchor="page" w:hAnchor="page" w:x="1854" w:y="1132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>- содействие гармоничному физическому и психическому развитию учащихся, разносторонней физической подготовке, укреплению здоровья занимающихся;</w:t>
      </w:r>
    </w:p>
    <w:p w:rsidR="00DF0231" w:rsidRDefault="0065037C">
      <w:pPr>
        <w:pStyle w:val="20"/>
        <w:framePr w:w="9413" w:h="14421" w:hRule="exact" w:wrap="none" w:vAnchor="page" w:hAnchor="page" w:x="1854" w:y="1132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274" w:lineRule="exact"/>
        <w:ind w:firstLine="420"/>
      </w:pPr>
      <w:r>
        <w:rPr>
          <w:rStyle w:val="21"/>
        </w:rPr>
        <w:t>воспитание смелых, волевых, настойчивых, инициативных, трудолюбивых и дисциплинированных учащихся;</w:t>
      </w:r>
    </w:p>
    <w:p w:rsidR="00DF0231" w:rsidRDefault="0065037C">
      <w:pPr>
        <w:pStyle w:val="20"/>
        <w:framePr w:w="9413" w:h="14421" w:hRule="exact" w:wrap="none" w:vAnchor="page" w:hAnchor="page" w:x="1854" w:y="1132"/>
        <w:numPr>
          <w:ilvl w:val="0"/>
          <w:numId w:val="3"/>
        </w:numPr>
        <w:shd w:val="clear" w:color="auto" w:fill="auto"/>
        <w:tabs>
          <w:tab w:val="left" w:pos="668"/>
        </w:tabs>
        <w:spacing w:before="0" w:after="0" w:line="274" w:lineRule="exact"/>
        <w:ind w:firstLine="420"/>
      </w:pPr>
      <w:r>
        <w:rPr>
          <w:rStyle w:val="21"/>
        </w:rPr>
        <w:t>обучение технике и тактике настольного тенниса, подготовка квалифицированных игроков;</w:t>
      </w:r>
    </w:p>
    <w:p w:rsidR="00DF0231" w:rsidRDefault="0065037C">
      <w:pPr>
        <w:pStyle w:val="20"/>
        <w:framePr w:w="9413" w:h="14421" w:hRule="exact" w:wrap="none" w:vAnchor="page" w:hAnchor="page" w:x="1854" w:y="1132"/>
        <w:numPr>
          <w:ilvl w:val="0"/>
          <w:numId w:val="3"/>
        </w:numPr>
        <w:shd w:val="clear" w:color="auto" w:fill="auto"/>
        <w:tabs>
          <w:tab w:val="left" w:pos="668"/>
        </w:tabs>
        <w:spacing w:before="0" w:after="0" w:line="274" w:lineRule="exact"/>
        <w:ind w:firstLine="420"/>
      </w:pPr>
      <w:r>
        <w:rPr>
          <w:rStyle w:val="21"/>
        </w:rPr>
        <w:t>подготовка грамотных инструкторов и судей по настольному теннису для судейства внутри школьных и межшкольных соревнований.</w:t>
      </w:r>
    </w:p>
    <w:p w:rsidR="00DF0231" w:rsidRDefault="0065037C">
      <w:pPr>
        <w:pStyle w:val="20"/>
        <w:framePr w:w="9413" w:h="14421" w:hRule="exact" w:wrap="none" w:vAnchor="page" w:hAnchor="page" w:x="1854" w:y="1132"/>
        <w:shd w:val="clear" w:color="auto" w:fill="auto"/>
        <w:spacing w:before="0" w:after="0" w:line="274" w:lineRule="exact"/>
        <w:ind w:firstLine="940"/>
        <w:jc w:val="both"/>
      </w:pPr>
      <w:r>
        <w:rPr>
          <w:rStyle w:val="23"/>
        </w:rPr>
        <w:t>О</w:t>
      </w:r>
      <w:r>
        <w:rPr>
          <w:rStyle w:val="22"/>
        </w:rPr>
        <w:t xml:space="preserve">тличительной особенностью данной программы </w:t>
      </w:r>
      <w:r>
        <w:t>является непрерывный характер обучения учащихся настольному теннису и осуществление мониторинга достижений юных теннисистов.</w:t>
      </w:r>
    </w:p>
    <w:p w:rsidR="00DF0231" w:rsidRDefault="00DF0231">
      <w:pPr>
        <w:rPr>
          <w:sz w:val="2"/>
          <w:szCs w:val="2"/>
        </w:rPr>
      </w:pPr>
    </w:p>
    <w:p w:rsidR="004863F5" w:rsidRDefault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Default="004863F5" w:rsidP="004863F5">
      <w:pPr>
        <w:rPr>
          <w:sz w:val="2"/>
          <w:szCs w:val="2"/>
        </w:rPr>
      </w:pPr>
    </w:p>
    <w:p w:rsidR="004C432A" w:rsidRPr="004863F5" w:rsidRDefault="004C432A" w:rsidP="004863F5">
      <w:pPr>
        <w:rPr>
          <w:sz w:val="2"/>
          <w:szCs w:val="2"/>
        </w:rPr>
      </w:pPr>
    </w:p>
    <w:p w:rsidR="004863F5" w:rsidRDefault="004863F5" w:rsidP="004863F5">
      <w:pPr>
        <w:rPr>
          <w:sz w:val="2"/>
          <w:szCs w:val="2"/>
        </w:rPr>
      </w:pPr>
    </w:p>
    <w:p w:rsidR="004C432A" w:rsidRDefault="004C432A" w:rsidP="004863F5">
      <w:pPr>
        <w:rPr>
          <w:sz w:val="2"/>
          <w:szCs w:val="2"/>
        </w:rPr>
      </w:pPr>
    </w:p>
    <w:p w:rsidR="004C432A" w:rsidRPr="004863F5" w:rsidRDefault="004C432A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Default="004863F5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Pr="004863F5" w:rsidRDefault="004863F5" w:rsidP="004863F5">
      <w:pPr>
        <w:rPr>
          <w:sz w:val="2"/>
          <w:szCs w:val="2"/>
        </w:rPr>
      </w:pPr>
    </w:p>
    <w:p w:rsidR="004863F5" w:rsidRDefault="004863F5" w:rsidP="004863F5">
      <w:pPr>
        <w:rPr>
          <w:sz w:val="2"/>
          <w:szCs w:val="2"/>
        </w:rPr>
      </w:pPr>
    </w:p>
    <w:p w:rsidR="004C432A" w:rsidRDefault="004C432A" w:rsidP="004863F5">
      <w:pPr>
        <w:rPr>
          <w:sz w:val="2"/>
          <w:szCs w:val="2"/>
        </w:rPr>
      </w:pPr>
    </w:p>
    <w:p w:rsidR="004C432A" w:rsidRDefault="004C432A" w:rsidP="004863F5">
      <w:pPr>
        <w:rPr>
          <w:sz w:val="2"/>
          <w:szCs w:val="2"/>
        </w:rPr>
      </w:pPr>
    </w:p>
    <w:p w:rsidR="004863F5" w:rsidRDefault="004863F5" w:rsidP="004863F5">
      <w:pPr>
        <w:rPr>
          <w:sz w:val="2"/>
          <w:szCs w:val="2"/>
        </w:rPr>
      </w:pPr>
    </w:p>
    <w:p w:rsidR="004863F5" w:rsidRDefault="004863F5" w:rsidP="004863F5">
      <w:pPr>
        <w:tabs>
          <w:tab w:val="left" w:pos="42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863F5" w:rsidRPr="004863F5" w:rsidRDefault="004863F5" w:rsidP="004863F5">
      <w:pPr>
        <w:tabs>
          <w:tab w:val="left" w:pos="4200"/>
        </w:tabs>
        <w:rPr>
          <w:sz w:val="2"/>
          <w:szCs w:val="2"/>
        </w:rPr>
        <w:sectPr w:rsidR="004863F5" w:rsidRPr="004863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DF0231" w:rsidRDefault="0065037C">
      <w:pPr>
        <w:pStyle w:val="32"/>
        <w:framePr w:w="10128" w:h="9963" w:hRule="exact" w:wrap="none" w:vAnchor="page" w:hAnchor="page" w:x="1497" w:y="1321"/>
        <w:shd w:val="clear" w:color="auto" w:fill="auto"/>
        <w:tabs>
          <w:tab w:val="left" w:pos="3658"/>
        </w:tabs>
        <w:spacing w:after="0" w:line="274" w:lineRule="exact"/>
        <w:ind w:right="680" w:firstLine="1040"/>
      </w:pPr>
      <w:bookmarkStart w:id="4" w:name="bookmark5"/>
      <w:r>
        <w:lastRenderedPageBreak/>
        <w:t>Возраст детей, участвующих в реализации данной дополнительной образовательной программы:</w:t>
      </w:r>
      <w:r>
        <w:tab/>
      </w:r>
      <w:r>
        <w:rPr>
          <w:rStyle w:val="34"/>
        </w:rPr>
        <w:t>программа секции «Настольный теннис»</w:t>
      </w:r>
      <w:bookmarkEnd w:id="4"/>
    </w:p>
    <w:p w:rsidR="00DF0231" w:rsidRDefault="0065037C">
      <w:pPr>
        <w:pStyle w:val="20"/>
        <w:framePr w:w="10128" w:h="9963" w:hRule="exact" w:wrap="none" w:vAnchor="page" w:hAnchor="page" w:x="1497" w:y="1321"/>
        <w:shd w:val="clear" w:color="auto" w:fill="auto"/>
        <w:spacing w:before="0" w:after="240" w:line="274" w:lineRule="exact"/>
        <w:ind w:firstLine="0"/>
      </w:pPr>
      <w:r>
        <w:t>предназначена для учащихся 1 - 11 классов, имеющих разрешение врача.</w:t>
      </w:r>
    </w:p>
    <w:p w:rsidR="00DF0231" w:rsidRDefault="0065037C">
      <w:pPr>
        <w:pStyle w:val="20"/>
        <w:framePr w:w="10128" w:h="9963" w:hRule="exact" w:wrap="none" w:vAnchor="page" w:hAnchor="page" w:x="1497" w:y="1321"/>
        <w:shd w:val="clear" w:color="auto" w:fill="auto"/>
        <w:spacing w:before="0" w:after="240" w:line="274" w:lineRule="exact"/>
        <w:ind w:right="680" w:firstLine="1040"/>
        <w:jc w:val="both"/>
      </w:pPr>
      <w:r>
        <w:rPr>
          <w:rStyle w:val="22"/>
        </w:rPr>
        <w:t>Сроки реализации дополнительной образовательной программы</w:t>
      </w:r>
      <w:r>
        <w:t>: программа рассчитана на 252 часа в год. Занятия проводятся 3 раза в неделю, по 1.5 часа. Занятия в секции проводятся согласно тематическому планированию.</w:t>
      </w:r>
    </w:p>
    <w:p w:rsidR="00DF0231" w:rsidRDefault="0065037C">
      <w:pPr>
        <w:pStyle w:val="20"/>
        <w:framePr w:w="10128" w:h="9963" w:hRule="exact" w:wrap="none" w:vAnchor="page" w:hAnchor="page" w:x="1497" w:y="1321"/>
        <w:shd w:val="clear" w:color="auto" w:fill="auto"/>
        <w:spacing w:before="0" w:after="240" w:line="274" w:lineRule="exact"/>
        <w:ind w:right="680" w:firstLine="860"/>
        <w:jc w:val="both"/>
      </w:pPr>
      <w:r>
        <w:rPr>
          <w:rStyle w:val="22"/>
        </w:rPr>
        <w:t>Формы и режимы занятий</w:t>
      </w:r>
      <w:r>
        <w:t>: основными формами проведения занятий являются: беседы, лекции, просмотр журналов и телепередач (соревнований), практические занятия, турниры, соревнования.</w:t>
      </w:r>
    </w:p>
    <w:p w:rsidR="00DF0231" w:rsidRDefault="0065037C">
      <w:pPr>
        <w:pStyle w:val="32"/>
        <w:framePr w:w="10128" w:h="9963" w:hRule="exact" w:wrap="none" w:vAnchor="page" w:hAnchor="page" w:x="1497" w:y="1321"/>
        <w:shd w:val="clear" w:color="auto" w:fill="auto"/>
        <w:spacing w:after="0" w:line="274" w:lineRule="exact"/>
        <w:ind w:firstLine="860"/>
      </w:pPr>
      <w:bookmarkStart w:id="5" w:name="bookmark6"/>
      <w:r>
        <w:t>Режим занятий:</w:t>
      </w:r>
      <w:bookmarkEnd w:id="5"/>
    </w:p>
    <w:p w:rsidR="00DF0231" w:rsidRDefault="0065037C">
      <w:pPr>
        <w:pStyle w:val="20"/>
        <w:framePr w:w="10128" w:h="9963" w:hRule="exact" w:wrap="none" w:vAnchor="page" w:hAnchor="page" w:x="1497" w:y="1321"/>
        <w:shd w:val="clear" w:color="auto" w:fill="auto"/>
        <w:spacing w:before="0" w:after="0" w:line="274" w:lineRule="exact"/>
        <w:ind w:firstLine="860"/>
        <w:jc w:val="both"/>
      </w:pPr>
      <w:r>
        <w:t>Занятия проводятся 3 раза в неделю, по 1.5 часа (252 часа в год)</w:t>
      </w:r>
    </w:p>
    <w:p w:rsidR="00DF0231" w:rsidRDefault="0065037C">
      <w:pPr>
        <w:pStyle w:val="30"/>
        <w:framePr w:w="10128" w:h="9963" w:hRule="exact" w:wrap="none" w:vAnchor="page" w:hAnchor="page" w:x="1497" w:y="1321"/>
        <w:shd w:val="clear" w:color="auto" w:fill="auto"/>
        <w:spacing w:after="0" w:line="274" w:lineRule="exact"/>
        <w:ind w:firstLine="860"/>
        <w:jc w:val="both"/>
      </w:pPr>
      <w:r>
        <w:t>Ожидаемые результаты</w:t>
      </w:r>
      <w:r>
        <w:rPr>
          <w:rStyle w:val="35"/>
        </w:rPr>
        <w:t>:</w:t>
      </w:r>
    </w:p>
    <w:p w:rsidR="00DF0231" w:rsidRDefault="0065037C">
      <w:pPr>
        <w:pStyle w:val="20"/>
        <w:framePr w:w="10128" w:h="9963" w:hRule="exact" w:wrap="none" w:vAnchor="page" w:hAnchor="page" w:x="1497" w:y="1321"/>
        <w:shd w:val="clear" w:color="auto" w:fill="auto"/>
        <w:spacing w:before="0" w:after="0" w:line="274" w:lineRule="exact"/>
        <w:ind w:right="680" w:firstLine="860"/>
        <w:jc w:val="both"/>
      </w:pPr>
      <w:r>
        <w:t>Результативность занятий учащихся в секции «Настольный теннис» отслеживается при помощи мониторинга личных достижений учащихся во межшкольных, зональных, районных и окружных соревнованиях.</w:t>
      </w:r>
    </w:p>
    <w:p w:rsidR="00DF0231" w:rsidRDefault="0065037C">
      <w:pPr>
        <w:pStyle w:val="20"/>
        <w:framePr w:w="10128" w:h="9963" w:hRule="exact" w:wrap="none" w:vAnchor="page" w:hAnchor="page" w:x="1497" w:y="1321"/>
        <w:shd w:val="clear" w:color="auto" w:fill="auto"/>
        <w:spacing w:before="0" w:after="0" w:line="274" w:lineRule="exact"/>
        <w:ind w:right="680" w:firstLine="860"/>
        <w:jc w:val="both"/>
      </w:pPr>
      <w:r>
        <w:rPr>
          <w:rStyle w:val="22"/>
        </w:rPr>
        <w:t xml:space="preserve">Формами подведения итогов реализации дополнительной образовательной программы </w:t>
      </w:r>
      <w:r>
        <w:t>являются результаты теннисистов в личных, парных, смешанных и командных состязаниях.</w:t>
      </w:r>
    </w:p>
    <w:p w:rsidR="00DF0231" w:rsidRDefault="0065037C">
      <w:pPr>
        <w:pStyle w:val="20"/>
        <w:framePr w:w="10128" w:h="9963" w:hRule="exact" w:wrap="none" w:vAnchor="page" w:hAnchor="page" w:x="1497" w:y="1321"/>
        <w:shd w:val="clear" w:color="auto" w:fill="auto"/>
        <w:spacing w:before="0" w:after="0" w:line="274" w:lineRule="exact"/>
        <w:ind w:firstLine="860"/>
        <w:jc w:val="both"/>
      </w:pPr>
      <w:r>
        <w:t>Занятия проводятся с учетом возрастных особенностей детей.</w:t>
      </w:r>
    </w:p>
    <w:p w:rsidR="00DF0231" w:rsidRDefault="0065037C">
      <w:pPr>
        <w:pStyle w:val="20"/>
        <w:framePr w:w="10128" w:h="9963" w:hRule="exact" w:wrap="none" w:vAnchor="page" w:hAnchor="page" w:x="1497" w:y="1321"/>
        <w:shd w:val="clear" w:color="auto" w:fill="auto"/>
        <w:spacing w:before="0" w:after="0" w:line="274" w:lineRule="exact"/>
        <w:ind w:right="680" w:firstLine="860"/>
        <w:jc w:val="both"/>
      </w:pPr>
      <w:r>
        <w:t>Теоретическое занятие занимает от 0,5 до 1,7 часа, чаще проводится в начале занятия. Учащиеся знакомятся с теоретическими сведениями, просматривают отрывки из телепередач, соревнований. Далее следует практическая часть, направленная на формирование специальных умений и навыков. Структура такого занятия выглядит примерно так:</w:t>
      </w:r>
    </w:p>
    <w:p w:rsidR="00DF0231" w:rsidRDefault="0065037C">
      <w:pPr>
        <w:pStyle w:val="20"/>
        <w:framePr w:w="10128" w:h="9963" w:hRule="exact" w:wrap="none" w:vAnchor="page" w:hAnchor="page" w:x="1497" w:y="1321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 w:line="274" w:lineRule="exact"/>
        <w:ind w:left="480" w:firstLine="0"/>
        <w:jc w:val="both"/>
      </w:pPr>
      <w:r>
        <w:rPr>
          <w:rStyle w:val="24"/>
        </w:rPr>
        <w:t>Организационная часть.</w:t>
      </w:r>
      <w:r>
        <w:t xml:space="preserve"> Мотивация к восприятию материала. Сообщение темы</w:t>
      </w:r>
    </w:p>
    <w:p w:rsidR="00DF0231" w:rsidRDefault="0065037C">
      <w:pPr>
        <w:pStyle w:val="20"/>
        <w:framePr w:w="10128" w:h="9963" w:hRule="exact" w:wrap="none" w:vAnchor="page" w:hAnchor="page" w:x="1497" w:y="1321"/>
        <w:shd w:val="clear" w:color="auto" w:fill="auto"/>
        <w:spacing w:before="0" w:after="0" w:line="274" w:lineRule="exact"/>
        <w:ind w:firstLine="860"/>
        <w:jc w:val="both"/>
      </w:pPr>
      <w:r>
        <w:t>и целей урока. Актуализация знаний. Проводится фронтально.</w:t>
      </w:r>
    </w:p>
    <w:p w:rsidR="00DF0231" w:rsidRDefault="0065037C">
      <w:pPr>
        <w:pStyle w:val="20"/>
        <w:framePr w:w="10128" w:h="9963" w:hRule="exact" w:wrap="none" w:vAnchor="page" w:hAnchor="page" w:x="1497" w:y="1321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274" w:lineRule="exact"/>
        <w:ind w:left="480" w:firstLine="0"/>
        <w:jc w:val="both"/>
      </w:pPr>
      <w:r>
        <w:rPr>
          <w:rStyle w:val="24"/>
        </w:rPr>
        <w:t>Изложение нового материала</w:t>
      </w:r>
      <w:r>
        <w:t>. Лекция учителя или сообщение заранее</w:t>
      </w:r>
    </w:p>
    <w:p w:rsidR="00DF0231" w:rsidRDefault="0065037C">
      <w:pPr>
        <w:pStyle w:val="20"/>
        <w:framePr w:w="10128" w:h="9963" w:hRule="exact" w:wrap="none" w:vAnchor="page" w:hAnchor="page" w:x="1497" w:y="1321"/>
        <w:shd w:val="clear" w:color="auto" w:fill="auto"/>
        <w:spacing w:before="0" w:after="0" w:line="274" w:lineRule="exact"/>
        <w:ind w:firstLine="860"/>
        <w:jc w:val="both"/>
      </w:pPr>
      <w:r>
        <w:t>подготовленных учеников (просмотр фильма или фрагментов соревнований)</w:t>
      </w:r>
    </w:p>
    <w:p w:rsidR="00DF0231" w:rsidRDefault="0065037C">
      <w:pPr>
        <w:pStyle w:val="20"/>
        <w:framePr w:w="10128" w:h="9963" w:hRule="exact" w:wrap="none" w:vAnchor="page" w:hAnchor="page" w:x="1497" w:y="1321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274" w:lineRule="exact"/>
        <w:ind w:left="480" w:firstLine="0"/>
        <w:jc w:val="both"/>
      </w:pPr>
      <w:r>
        <w:rPr>
          <w:rStyle w:val="24"/>
        </w:rPr>
        <w:t>Закрепление материала</w:t>
      </w:r>
      <w:r>
        <w:t>. Организация индивидуальной и групповой работы.</w:t>
      </w:r>
    </w:p>
    <w:p w:rsidR="00DF0231" w:rsidRDefault="0065037C">
      <w:pPr>
        <w:pStyle w:val="20"/>
        <w:framePr w:w="10128" w:h="9963" w:hRule="exact" w:wrap="none" w:vAnchor="page" w:hAnchor="page" w:x="1497" w:y="1321"/>
        <w:shd w:val="clear" w:color="auto" w:fill="auto"/>
        <w:spacing w:before="0" w:after="0" w:line="274" w:lineRule="exact"/>
        <w:ind w:left="480" w:firstLine="0"/>
        <w:jc w:val="both"/>
      </w:pPr>
      <w:r>
        <w:t>Отработка подач, ударов, комбинаций.</w:t>
      </w:r>
    </w:p>
    <w:p w:rsidR="00DF0231" w:rsidRDefault="0065037C">
      <w:pPr>
        <w:pStyle w:val="20"/>
        <w:framePr w:w="10128" w:h="9963" w:hRule="exact" w:wrap="none" w:vAnchor="page" w:hAnchor="page" w:x="1497" w:y="1321"/>
        <w:numPr>
          <w:ilvl w:val="0"/>
          <w:numId w:val="4"/>
        </w:numPr>
        <w:shd w:val="clear" w:color="auto" w:fill="auto"/>
        <w:tabs>
          <w:tab w:val="left" w:pos="835"/>
        </w:tabs>
        <w:spacing w:before="0" w:after="267" w:line="274" w:lineRule="exact"/>
        <w:ind w:left="480" w:firstLine="0"/>
        <w:jc w:val="both"/>
      </w:pPr>
      <w:r>
        <w:rPr>
          <w:rStyle w:val="24"/>
        </w:rPr>
        <w:t>Подведение итогов</w:t>
      </w:r>
      <w:r>
        <w:t>. Рефлексия. Игра на счет, соревнования, турниры.</w:t>
      </w:r>
    </w:p>
    <w:p w:rsidR="00DF0231" w:rsidRDefault="0065037C">
      <w:pPr>
        <w:pStyle w:val="32"/>
        <w:framePr w:w="10128" w:h="9963" w:hRule="exact" w:wrap="none" w:vAnchor="page" w:hAnchor="page" w:x="1497" w:y="1321"/>
        <w:numPr>
          <w:ilvl w:val="0"/>
          <w:numId w:val="1"/>
        </w:numPr>
        <w:shd w:val="clear" w:color="auto" w:fill="auto"/>
        <w:tabs>
          <w:tab w:val="left" w:pos="3579"/>
        </w:tabs>
        <w:spacing w:after="0" w:line="240" w:lineRule="exact"/>
        <w:ind w:left="3060"/>
      </w:pPr>
      <w:bookmarkStart w:id="6" w:name="bookmark7"/>
      <w:r>
        <w:t>Учебно-тематический план.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702"/>
        <w:gridCol w:w="1210"/>
        <w:gridCol w:w="1493"/>
        <w:gridCol w:w="1085"/>
      </w:tblGrid>
      <w:tr w:rsidR="00DF0231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№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Тема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5"/>
              </w:rPr>
              <w:t>Теория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Практика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5"/>
              </w:rPr>
              <w:t>Итого</w:t>
            </w:r>
          </w:p>
        </w:tc>
      </w:tr>
      <w:tr w:rsidR="00DF0231">
        <w:trPr>
          <w:trHeight w:hRule="exact" w:val="5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5"/>
              </w:rPr>
              <w:t>Вводное занятие. Инструктаж по технике безопасности.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231" w:rsidRDefault="00DF0231">
            <w:pPr>
              <w:framePr w:w="10128" w:h="4008" w:wrap="none" w:vAnchor="page" w:hAnchor="page" w:x="1497" w:y="1153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DF0231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История развития настольного тенниса.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231" w:rsidRDefault="00DF0231">
            <w:pPr>
              <w:framePr w:w="10128" w:h="4008" w:wrap="none" w:vAnchor="page" w:hAnchor="page" w:x="1497" w:y="1153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DF0231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Игровое поле и сетка для настольного тенниса.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1,5</w:t>
            </w:r>
          </w:p>
        </w:tc>
      </w:tr>
      <w:tr w:rsidR="00DF0231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Мяч и ракетка.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DF0231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Правила игры в настольный теннис.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231" w:rsidRDefault="00DF0231">
            <w:pPr>
              <w:framePr w:w="10128" w:h="4008" w:wrap="none" w:vAnchor="page" w:hAnchor="page" w:x="1497" w:y="1153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1,5</w:t>
            </w:r>
          </w:p>
        </w:tc>
      </w:tr>
      <w:tr w:rsidR="00DF0231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Подачи.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42</w:t>
            </w:r>
          </w:p>
        </w:tc>
      </w:tr>
      <w:tr w:rsidR="00DF0231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Толчок.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62</w:t>
            </w:r>
          </w:p>
        </w:tc>
      </w:tr>
      <w:tr w:rsidR="00DF0231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Накаты.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70</w:t>
            </w:r>
          </w:p>
        </w:tc>
      </w:tr>
      <w:tr w:rsidR="00DF0231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9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Подрезки.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10</w:t>
            </w:r>
          </w:p>
        </w:tc>
      </w:tr>
      <w:tr w:rsidR="00DF0231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Топ-спин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8</w:t>
            </w:r>
          </w:p>
        </w:tc>
      </w:tr>
      <w:tr w:rsidR="00DF0231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Комбинации.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16</w:t>
            </w:r>
          </w:p>
        </w:tc>
      </w:tr>
      <w:tr w:rsidR="00DF0231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5"/>
              </w:rPr>
              <w:t>12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Специальная и физическая подготовка.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231" w:rsidRDefault="00DF0231">
            <w:pPr>
              <w:framePr w:w="10128" w:h="4008" w:wrap="none" w:vAnchor="page" w:hAnchor="page" w:x="1497" w:y="11534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4008" w:wrap="none" w:vAnchor="page" w:hAnchor="page" w:x="1497" w:y="1153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</w:tr>
    </w:tbl>
    <w:p w:rsidR="00DF0231" w:rsidRDefault="00DF0231">
      <w:pPr>
        <w:rPr>
          <w:sz w:val="2"/>
          <w:szCs w:val="2"/>
        </w:rPr>
        <w:sectPr w:rsidR="00DF02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702"/>
        <w:gridCol w:w="1210"/>
        <w:gridCol w:w="1493"/>
        <w:gridCol w:w="1085"/>
      </w:tblGrid>
      <w:tr w:rsidR="00DF0231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5"/>
              </w:rPr>
              <w:lastRenderedPageBreak/>
              <w:t>14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Индивидуальная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14,5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15</w:t>
            </w:r>
          </w:p>
        </w:tc>
      </w:tr>
      <w:tr w:rsidR="00DF0231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5"/>
              </w:rPr>
              <w:t>15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Групповая работа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4,5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</w:tr>
      <w:tr w:rsidR="00DF0231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5"/>
              </w:rPr>
              <w:t>16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Соревнования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231" w:rsidRDefault="00DF0231">
            <w:pPr>
              <w:framePr w:w="10128" w:h="1157" w:wrap="none" w:vAnchor="page" w:hAnchor="page" w:x="1497" w:y="116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16</w:t>
            </w:r>
          </w:p>
        </w:tc>
      </w:tr>
      <w:tr w:rsidR="00DF0231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231" w:rsidRDefault="00DF0231">
            <w:pPr>
              <w:framePr w:w="10128" w:h="1157" w:wrap="none" w:vAnchor="page" w:hAnchor="page" w:x="1497" w:y="1161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14.5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237.5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31" w:rsidRDefault="0065037C">
            <w:pPr>
              <w:pStyle w:val="20"/>
              <w:framePr w:w="10128" w:h="1157" w:wrap="none" w:vAnchor="page" w:hAnchor="page" w:x="1497" w:y="116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252</w:t>
            </w:r>
          </w:p>
        </w:tc>
      </w:tr>
    </w:tbl>
    <w:p w:rsidR="00DF0231" w:rsidRDefault="0065037C">
      <w:pPr>
        <w:pStyle w:val="32"/>
        <w:framePr w:w="10128" w:h="12845" w:hRule="exact" w:wrap="none" w:vAnchor="page" w:hAnchor="page" w:x="1497" w:y="2569"/>
        <w:numPr>
          <w:ilvl w:val="0"/>
          <w:numId w:val="1"/>
        </w:numPr>
        <w:shd w:val="clear" w:color="auto" w:fill="auto"/>
        <w:tabs>
          <w:tab w:val="left" w:pos="3872"/>
        </w:tabs>
        <w:spacing w:after="0" w:line="274" w:lineRule="exact"/>
        <w:ind w:left="3420"/>
      </w:pPr>
      <w:bookmarkStart w:id="7" w:name="bookmark8"/>
      <w:r>
        <w:t>Содержание программы.</w:t>
      </w:r>
      <w:bookmarkEnd w:id="7"/>
    </w:p>
    <w:p w:rsidR="00DF0231" w:rsidRDefault="0065037C">
      <w:pPr>
        <w:pStyle w:val="20"/>
        <w:framePr w:w="10128" w:h="12845" w:hRule="exact" w:wrap="none" w:vAnchor="page" w:hAnchor="page" w:x="1497" w:y="2569"/>
        <w:shd w:val="clear" w:color="auto" w:fill="auto"/>
        <w:spacing w:before="0" w:after="0" w:line="274" w:lineRule="exact"/>
        <w:ind w:right="680" w:firstLine="420"/>
        <w:jc w:val="both"/>
      </w:pPr>
      <w:r>
        <w:t>Секция «Настольный теннис» рассчитана на три года обучения. Освоение техники игры происходит последовательно, поэтому, при планировании содержания занятий, тренер придерживается принципов постепенности и последовательности обучения («от простого к сложному»). На начальном этапе обучения игре учащиеся знакомятся с историей развития настольного тенниса, причинами популяризации игры, известными теннисистами и проводимыми соревнованиями. Тренер знакомит учащихся с основными понятиями и терминологией, инвентарем, основными правилами игры. Учащимся даются упражнения для развития «чувства мяча», такие как набивание мяча ладонной и тыльной сторонами ракетки, набивание мяча поочередно ладонной и тыльной сторонами ракетки, после чего осуществляется переход к изучению основных ударных движений: подачи, наката, подрезка. На следующем этапе обучения учащиеся обучаются более сложным приемам и комбинациям: и</w:t>
      </w:r>
      <w:r>
        <w:rPr>
          <w:rStyle w:val="21"/>
        </w:rPr>
        <w:t>гра накатами справа по диагонали, выполнение подачи справа накатом в правую сторону, сочетание наката справа и слева в правый угол, выполнение наката справа в правый и левый углы, откидка слева со всей левой половины стола, сочетание откидок справа и слева по всему столу, игра накатами слева по диагонали и другие.</w:t>
      </w:r>
    </w:p>
    <w:p w:rsidR="00DF0231" w:rsidRDefault="0065037C">
      <w:pPr>
        <w:pStyle w:val="20"/>
        <w:framePr w:w="10128" w:h="12845" w:hRule="exact" w:wrap="none" w:vAnchor="page" w:hAnchor="page" w:x="1497" w:y="2569"/>
        <w:shd w:val="clear" w:color="auto" w:fill="auto"/>
        <w:spacing w:before="0" w:after="0" w:line="274" w:lineRule="exact"/>
        <w:ind w:right="680" w:firstLine="1040"/>
        <w:jc w:val="both"/>
      </w:pPr>
      <w:r>
        <w:rPr>
          <w:rStyle w:val="21"/>
        </w:rPr>
        <w:t>По мере занятий происходит постепенный переход от обучения приемам игры и тактическим действиям к их совершенствованию на базе роста физических и психических возможностей учащихся;</w:t>
      </w:r>
    </w:p>
    <w:p w:rsidR="00DF0231" w:rsidRDefault="0065037C">
      <w:pPr>
        <w:pStyle w:val="20"/>
        <w:framePr w:w="10128" w:h="12845" w:hRule="exact" w:wrap="none" w:vAnchor="page" w:hAnchor="page" w:x="1497" w:y="2569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0" w:line="274" w:lineRule="exact"/>
        <w:ind w:right="2280" w:firstLine="420"/>
      </w:pPr>
      <w:r>
        <w:rPr>
          <w:rStyle w:val="21"/>
        </w:rPr>
        <w:t>планомерное прибавление вариативности выполнения приемов игры и широты взаимодействия с партнерами;</w:t>
      </w:r>
    </w:p>
    <w:p w:rsidR="00DF0231" w:rsidRDefault="0065037C">
      <w:pPr>
        <w:pStyle w:val="20"/>
        <w:framePr w:w="10128" w:h="12845" w:hRule="exact" w:wrap="none" w:vAnchor="page" w:hAnchor="page" w:x="1497" w:y="2569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274" w:lineRule="exact"/>
        <w:ind w:firstLine="420"/>
      </w:pPr>
      <w:r>
        <w:rPr>
          <w:rStyle w:val="21"/>
        </w:rPr>
        <w:t>переход от обще подготовительных средств к наиболее специализированным для теннисистов;</w:t>
      </w:r>
    </w:p>
    <w:p w:rsidR="00DF0231" w:rsidRDefault="0065037C">
      <w:pPr>
        <w:pStyle w:val="20"/>
        <w:framePr w:w="10128" w:h="12845" w:hRule="exact" w:wrap="none" w:vAnchor="page" w:hAnchor="page" w:x="1497" w:y="2569"/>
        <w:numPr>
          <w:ilvl w:val="0"/>
          <w:numId w:val="3"/>
        </w:numPr>
        <w:shd w:val="clear" w:color="auto" w:fill="auto"/>
        <w:tabs>
          <w:tab w:val="left" w:pos="680"/>
        </w:tabs>
        <w:spacing w:before="0" w:after="0" w:line="274" w:lineRule="exact"/>
        <w:ind w:firstLine="420"/>
        <w:jc w:val="both"/>
      </w:pPr>
      <w:r>
        <w:rPr>
          <w:rStyle w:val="21"/>
        </w:rPr>
        <w:t>увеличение собственно соревновательных упражнений в процессе подготовки;</w:t>
      </w:r>
    </w:p>
    <w:p w:rsidR="00DF0231" w:rsidRDefault="0065037C">
      <w:pPr>
        <w:pStyle w:val="20"/>
        <w:framePr w:w="10128" w:h="12845" w:hRule="exact" w:wrap="none" w:vAnchor="page" w:hAnchor="page" w:x="1497" w:y="2569"/>
        <w:numPr>
          <w:ilvl w:val="0"/>
          <w:numId w:val="3"/>
        </w:numPr>
        <w:shd w:val="clear" w:color="auto" w:fill="auto"/>
        <w:tabs>
          <w:tab w:val="left" w:pos="680"/>
        </w:tabs>
        <w:spacing w:before="0" w:after="0" w:line="274" w:lineRule="exact"/>
        <w:ind w:firstLine="420"/>
        <w:jc w:val="both"/>
      </w:pPr>
      <w:r>
        <w:rPr>
          <w:rStyle w:val="21"/>
        </w:rPr>
        <w:t>постепенное, планомерное увеличение объема тренировочных нагрузок;</w:t>
      </w:r>
    </w:p>
    <w:p w:rsidR="00DF0231" w:rsidRDefault="0065037C">
      <w:pPr>
        <w:pStyle w:val="20"/>
        <w:framePr w:w="10128" w:h="12845" w:hRule="exact" w:wrap="none" w:vAnchor="page" w:hAnchor="page" w:x="1497" w:y="2569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0" w:line="274" w:lineRule="exact"/>
        <w:ind w:right="680" w:firstLine="420"/>
      </w:pPr>
      <w:r>
        <w:rPr>
          <w:rStyle w:val="21"/>
        </w:rPr>
        <w:t>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теннисистов.</w:t>
      </w:r>
    </w:p>
    <w:p w:rsidR="00DF0231" w:rsidRDefault="0065037C">
      <w:pPr>
        <w:pStyle w:val="20"/>
        <w:framePr w:w="10128" w:h="12845" w:hRule="exact" w:wrap="none" w:vAnchor="page" w:hAnchor="page" w:x="1497" w:y="2569"/>
        <w:shd w:val="clear" w:color="auto" w:fill="auto"/>
        <w:spacing w:before="0" w:after="191" w:line="274" w:lineRule="exact"/>
        <w:ind w:right="680" w:firstLine="420"/>
      </w:pPr>
      <w:r>
        <w:rPr>
          <w:rStyle w:val="21"/>
        </w:rPr>
        <w:t xml:space="preserve">Распределение времени в учебном плане на основные разделы подготовки по годам обучения осуществляется в соответствии с конкретными задачами трехлетней тренировки. </w:t>
      </w:r>
      <w:r>
        <w:t>В игре на счет и в соревнованиях закрепляется и совершенствуется техника и тактика игры.</w:t>
      </w:r>
    </w:p>
    <w:p w:rsidR="00DF0231" w:rsidRDefault="0065037C">
      <w:pPr>
        <w:pStyle w:val="28"/>
        <w:framePr w:w="10128" w:h="12845" w:hRule="exact" w:wrap="none" w:vAnchor="page" w:hAnchor="page" w:x="1497" w:y="2569"/>
        <w:shd w:val="clear" w:color="auto" w:fill="auto"/>
        <w:spacing w:before="0" w:after="112" w:line="260" w:lineRule="exact"/>
        <w:ind w:left="2340"/>
      </w:pPr>
      <w:bookmarkStart w:id="8" w:name="bookmark9"/>
      <w:r>
        <w:t>Тематическое планирование (252 часа)</w:t>
      </w:r>
      <w:bookmarkEnd w:id="8"/>
    </w:p>
    <w:p w:rsidR="00DF0231" w:rsidRDefault="0065037C">
      <w:pPr>
        <w:pStyle w:val="28"/>
        <w:framePr w:w="10128" w:h="12845" w:hRule="exact" w:wrap="none" w:vAnchor="page" w:hAnchor="page" w:x="1497" w:y="2569"/>
        <w:shd w:val="clear" w:color="auto" w:fill="auto"/>
        <w:spacing w:before="0" w:after="99" w:line="260" w:lineRule="exact"/>
        <w:ind w:left="2160"/>
      </w:pPr>
      <w:bookmarkStart w:id="9" w:name="bookmark10"/>
      <w:r>
        <w:t>(теория - 14.5 часов, практика - 236 часов)</w:t>
      </w:r>
      <w:bookmarkEnd w:id="9"/>
    </w:p>
    <w:p w:rsidR="00DF0231" w:rsidRDefault="0065037C">
      <w:pPr>
        <w:pStyle w:val="30"/>
        <w:framePr w:w="10128" w:h="12845" w:hRule="exact" w:wrap="none" w:vAnchor="page" w:hAnchor="page" w:x="1497" w:y="2569"/>
        <w:shd w:val="clear" w:color="auto" w:fill="auto"/>
        <w:spacing w:after="76" w:line="240" w:lineRule="exact"/>
        <w:jc w:val="left"/>
      </w:pPr>
      <w:r>
        <w:rPr>
          <w:rStyle w:val="36"/>
          <w:b/>
          <w:bCs/>
        </w:rPr>
        <w:t>Тема</w:t>
      </w:r>
      <w:r>
        <w:t>: Спортивно-оздоровительный и начальный этапы подготовки.</w:t>
      </w:r>
    </w:p>
    <w:p w:rsidR="00DF0231" w:rsidRDefault="0065037C">
      <w:pPr>
        <w:pStyle w:val="20"/>
        <w:framePr w:w="10128" w:h="12845" w:hRule="exact" w:wrap="none" w:vAnchor="page" w:hAnchor="page" w:x="1497" w:y="2569"/>
        <w:shd w:val="clear" w:color="auto" w:fill="auto"/>
        <w:spacing w:before="0" w:after="0" w:line="274" w:lineRule="exact"/>
        <w:ind w:firstLine="0"/>
      </w:pPr>
      <w:r>
        <w:rPr>
          <w:rStyle w:val="24"/>
        </w:rPr>
        <w:t>Задачи:</w:t>
      </w:r>
    </w:p>
    <w:p w:rsidR="00DF0231" w:rsidRDefault="0065037C">
      <w:pPr>
        <w:pStyle w:val="20"/>
        <w:framePr w:w="10128" w:h="12845" w:hRule="exact" w:wrap="none" w:vAnchor="page" w:hAnchor="page" w:x="1497" w:y="2569"/>
        <w:shd w:val="clear" w:color="auto" w:fill="auto"/>
        <w:spacing w:before="0" w:after="0" w:line="274" w:lineRule="exact"/>
        <w:ind w:left="220" w:firstLine="0"/>
        <w:jc w:val="both"/>
      </w:pPr>
      <w:r>
        <w:rPr>
          <w:rStyle w:val="21"/>
        </w:rPr>
        <w:t>1.Отбор способных к занятиям настольным теннисом детей.</w:t>
      </w:r>
    </w:p>
    <w:p w:rsidR="00DF0231" w:rsidRDefault="0065037C">
      <w:pPr>
        <w:pStyle w:val="20"/>
        <w:framePr w:w="10128" w:h="12845" w:hRule="exact" w:wrap="none" w:vAnchor="page" w:hAnchor="page" w:x="1497" w:y="2569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274" w:lineRule="exact"/>
        <w:ind w:left="220" w:firstLine="0"/>
        <w:jc w:val="both"/>
      </w:pPr>
      <w:r>
        <w:rPr>
          <w:rStyle w:val="21"/>
        </w:rPr>
        <w:t>Формирование стойкого интереса к тренировочным занятиям настольного тенниса.</w:t>
      </w:r>
    </w:p>
    <w:p w:rsidR="00DF0231" w:rsidRDefault="0065037C">
      <w:pPr>
        <w:pStyle w:val="20"/>
        <w:framePr w:w="10128" w:h="12845" w:hRule="exact" w:wrap="none" w:vAnchor="page" w:hAnchor="page" w:x="1497" w:y="2569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74" w:lineRule="exact"/>
        <w:ind w:firstLine="220"/>
      </w:pPr>
      <w:r>
        <w:rPr>
          <w:rStyle w:val="21"/>
        </w:rPr>
        <w:t>Всестороннее гармоническое развитие физических способностей, укрепление здоровья, закаливание организма.</w:t>
      </w:r>
    </w:p>
    <w:p w:rsidR="00DF0231" w:rsidRDefault="0065037C">
      <w:pPr>
        <w:pStyle w:val="20"/>
        <w:framePr w:w="10128" w:h="12845" w:hRule="exact" w:wrap="none" w:vAnchor="page" w:hAnchor="page" w:x="1497" w:y="2569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274" w:lineRule="exact"/>
        <w:ind w:firstLine="220"/>
      </w:pPr>
      <w:r>
        <w:rPr>
          <w:rStyle w:val="21"/>
        </w:rPr>
        <w:t>Воспитание специальных способностей (гибкости, быстроты, ловкости) для успешного овладения навыками игры.</w:t>
      </w:r>
    </w:p>
    <w:p w:rsidR="00DF0231" w:rsidRDefault="0065037C">
      <w:pPr>
        <w:pStyle w:val="20"/>
        <w:framePr w:w="10128" w:h="12845" w:hRule="exact" w:wrap="none" w:vAnchor="page" w:hAnchor="page" w:x="1497" w:y="2569"/>
        <w:shd w:val="clear" w:color="auto" w:fill="auto"/>
        <w:spacing w:before="0" w:after="0" w:line="274" w:lineRule="exact"/>
        <w:ind w:left="220" w:firstLine="0"/>
        <w:jc w:val="both"/>
      </w:pPr>
      <w:r>
        <w:rPr>
          <w:rStyle w:val="21"/>
        </w:rPr>
        <w:t>5.Обучение основным приемам техники игры и тактическим действиям.</w:t>
      </w:r>
    </w:p>
    <w:p w:rsidR="00DF0231" w:rsidRDefault="00DF0231">
      <w:pPr>
        <w:rPr>
          <w:sz w:val="2"/>
          <w:szCs w:val="2"/>
        </w:rPr>
        <w:sectPr w:rsidR="00DF02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132" w:line="283" w:lineRule="exact"/>
        <w:ind w:firstLine="0"/>
      </w:pPr>
      <w:r>
        <w:rPr>
          <w:rStyle w:val="21"/>
        </w:rPr>
        <w:lastRenderedPageBreak/>
        <w:t>б.Привитие навыков соревновательной деятельности в соответствии с правилами настольного тенниса.</w:t>
      </w:r>
    </w:p>
    <w:p w:rsidR="00DF0231" w:rsidRDefault="0065037C">
      <w:pPr>
        <w:pStyle w:val="20"/>
        <w:framePr w:w="10128" w:h="14468" w:hRule="exact" w:wrap="none" w:vAnchor="page" w:hAnchor="page" w:x="1497" w:y="1093"/>
        <w:numPr>
          <w:ilvl w:val="0"/>
          <w:numId w:val="6"/>
        </w:numPr>
        <w:shd w:val="clear" w:color="auto" w:fill="auto"/>
        <w:tabs>
          <w:tab w:val="left" w:pos="320"/>
        </w:tabs>
        <w:spacing w:before="0" w:after="0" w:line="269" w:lineRule="exact"/>
        <w:ind w:firstLine="0"/>
        <w:jc w:val="both"/>
      </w:pPr>
      <w:r>
        <w:t>Вводное занятие. Введение в образовательную программу.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236" w:line="269" w:lineRule="exact"/>
        <w:ind w:right="680" w:firstLine="0"/>
      </w:pPr>
      <w:r>
        <w:rPr>
          <w:rStyle w:val="24"/>
        </w:rPr>
        <w:t>Теория</w:t>
      </w:r>
      <w:r>
        <w:t>: Введение теоретических понятий. Знакомство с правилами техники безопасности на занятиях секции. Тренер знакомит учащихся с основными понятиями и терминологией, инвентарем, основными правилами игры.</w:t>
      </w:r>
    </w:p>
    <w:p w:rsidR="00DF0231" w:rsidRDefault="0065037C">
      <w:pPr>
        <w:pStyle w:val="20"/>
        <w:framePr w:w="10128" w:h="14468" w:hRule="exact" w:wrap="none" w:vAnchor="page" w:hAnchor="page" w:x="1497" w:y="1093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74" w:lineRule="exact"/>
        <w:ind w:firstLine="0"/>
        <w:jc w:val="both"/>
      </w:pPr>
      <w:r>
        <w:t>.История развития настольного тенниса.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124" w:line="274" w:lineRule="exact"/>
        <w:ind w:right="1740" w:firstLine="0"/>
        <w:jc w:val="both"/>
      </w:pPr>
      <w:r>
        <w:rPr>
          <w:rStyle w:val="24"/>
        </w:rPr>
        <w:t>Теория</w:t>
      </w:r>
      <w:r>
        <w:t>: Ученики знакомятся с историей возникновения и развития настольного тенниса, с развитием тенниса в России, с его местом в Олимпийском движении, а также с современным состоянием и тенденциями развития тенниса.</w:t>
      </w:r>
    </w:p>
    <w:p w:rsidR="00DF0231" w:rsidRDefault="0065037C">
      <w:pPr>
        <w:pStyle w:val="20"/>
        <w:framePr w:w="10128" w:h="14468" w:hRule="exact" w:wrap="none" w:vAnchor="page" w:hAnchor="page" w:x="1497" w:y="1093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69" w:lineRule="exact"/>
        <w:ind w:firstLine="0"/>
        <w:jc w:val="both"/>
      </w:pPr>
      <w:r>
        <w:t>.Игровое поле и сетка для настольного тенниса.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0" w:line="269" w:lineRule="exact"/>
        <w:ind w:right="680" w:firstLine="0"/>
      </w:pPr>
      <w:r>
        <w:rPr>
          <w:rStyle w:val="24"/>
        </w:rPr>
        <w:t>Теория</w:t>
      </w:r>
      <w:r>
        <w:t>: Знакомство с игровым столом, его размерами. Разновидности мячей, ракеток. Установка сетки.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236" w:line="269" w:lineRule="exact"/>
        <w:ind w:right="680" w:firstLine="0"/>
      </w:pPr>
      <w:r>
        <w:rPr>
          <w:rStyle w:val="24"/>
        </w:rPr>
        <w:t>Практика: Р</w:t>
      </w:r>
      <w:r>
        <w:t>азборка и сборка теннисного стола, Натягивание сетки на необходимую высоту.</w:t>
      </w:r>
    </w:p>
    <w:p w:rsidR="00DF0231" w:rsidRDefault="0065037C">
      <w:pPr>
        <w:pStyle w:val="20"/>
        <w:framePr w:w="10128" w:h="14468" w:hRule="exact" w:wrap="none" w:vAnchor="page" w:hAnchor="page" w:x="1497" w:y="1093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74" w:lineRule="exact"/>
        <w:ind w:firstLine="0"/>
        <w:jc w:val="both"/>
      </w:pPr>
      <w:r>
        <w:t>.Мяч и ракетка.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0" w:line="274" w:lineRule="exact"/>
        <w:ind w:firstLine="0"/>
        <w:jc w:val="both"/>
      </w:pPr>
      <w:r>
        <w:rPr>
          <w:rStyle w:val="24"/>
        </w:rPr>
        <w:t>Теория:</w:t>
      </w:r>
      <w:r>
        <w:t xml:space="preserve"> Ознакомление с размерами и разновидностями теннисных мячей.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0" w:line="274" w:lineRule="exact"/>
        <w:ind w:firstLine="0"/>
        <w:jc w:val="both"/>
      </w:pPr>
      <w:r>
        <w:t>Разновидности ракеток, накладок. Способы хваток.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124" w:line="274" w:lineRule="exact"/>
        <w:ind w:firstLine="0"/>
        <w:jc w:val="both"/>
      </w:pPr>
      <w:r>
        <w:rPr>
          <w:rStyle w:val="24"/>
        </w:rPr>
        <w:t>Практика</w:t>
      </w:r>
      <w:r>
        <w:t>: Обучение наклеиванию накладок на ракетки.</w:t>
      </w:r>
    </w:p>
    <w:p w:rsidR="00DF0231" w:rsidRDefault="0065037C">
      <w:pPr>
        <w:pStyle w:val="20"/>
        <w:framePr w:w="10128" w:h="14468" w:hRule="exact" w:wrap="none" w:vAnchor="page" w:hAnchor="page" w:x="1497" w:y="1093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69" w:lineRule="exact"/>
        <w:ind w:firstLine="0"/>
        <w:jc w:val="both"/>
      </w:pPr>
      <w:r>
        <w:t>.Правила игры в настольный теннис.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240" w:line="269" w:lineRule="exact"/>
        <w:ind w:firstLine="0"/>
      </w:pPr>
      <w:r>
        <w:rPr>
          <w:rStyle w:val="24"/>
        </w:rPr>
        <w:t>Теория</w:t>
      </w:r>
      <w:r>
        <w:t>: Знакомство с основными правилами игры: введение мяча в игру с подачи, продолжительность партии, пере подачи и т.д.</w:t>
      </w:r>
    </w:p>
    <w:p w:rsidR="00DF0231" w:rsidRDefault="0065037C">
      <w:pPr>
        <w:pStyle w:val="20"/>
        <w:framePr w:w="10128" w:h="14468" w:hRule="exact" w:wrap="none" w:vAnchor="page" w:hAnchor="page" w:x="1497" w:y="1093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69" w:lineRule="exact"/>
        <w:ind w:firstLine="0"/>
        <w:jc w:val="both"/>
      </w:pPr>
      <w:r>
        <w:t>.Подачи.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0" w:line="269" w:lineRule="exact"/>
        <w:ind w:firstLine="0"/>
        <w:jc w:val="both"/>
      </w:pPr>
      <w:r>
        <w:rPr>
          <w:rStyle w:val="24"/>
        </w:rPr>
        <w:t>Теория</w:t>
      </w:r>
      <w:r>
        <w:t>: Наглядная демонстрация подач: маятник, челнок, веер, бумеранг.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120" w:line="269" w:lineRule="exact"/>
        <w:ind w:right="680" w:firstLine="0"/>
      </w:pPr>
      <w:r>
        <w:rPr>
          <w:rStyle w:val="24"/>
        </w:rPr>
        <w:t>Практика</w:t>
      </w:r>
      <w:r>
        <w:t>: Развитие умения выполнения подач, парная и индивидуальная работа над подачей. Тренер осуществляет корригирующую функцию.</w:t>
      </w:r>
    </w:p>
    <w:p w:rsidR="00DF0231" w:rsidRDefault="0065037C">
      <w:pPr>
        <w:pStyle w:val="20"/>
        <w:framePr w:w="10128" w:h="14468" w:hRule="exact" w:wrap="none" w:vAnchor="page" w:hAnchor="page" w:x="1497" w:y="1093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69" w:lineRule="exact"/>
        <w:ind w:firstLine="0"/>
        <w:jc w:val="both"/>
      </w:pPr>
      <w:r>
        <w:t>Толчок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0" w:line="269" w:lineRule="exact"/>
        <w:ind w:firstLine="0"/>
      </w:pPr>
      <w:r>
        <w:rPr>
          <w:rStyle w:val="24"/>
        </w:rPr>
        <w:t>Теория</w:t>
      </w:r>
      <w:r>
        <w:t>: Обучение одному из простейших технических приемов - толчку. Демонстрация. Объяснение правильного выполнения удара.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236" w:line="269" w:lineRule="exact"/>
        <w:ind w:firstLine="0"/>
        <w:jc w:val="both"/>
      </w:pPr>
      <w:r>
        <w:rPr>
          <w:rStyle w:val="24"/>
        </w:rPr>
        <w:t>Практика</w:t>
      </w:r>
      <w:r>
        <w:t>: Отработка выполнения удара в индивидуальном и парном режимах.</w:t>
      </w:r>
    </w:p>
    <w:p w:rsidR="00DF0231" w:rsidRDefault="0065037C">
      <w:pPr>
        <w:pStyle w:val="20"/>
        <w:framePr w:w="10128" w:h="14468" w:hRule="exact" w:wrap="none" w:vAnchor="page" w:hAnchor="page" w:x="1497" w:y="1093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74" w:lineRule="exact"/>
        <w:ind w:firstLine="0"/>
        <w:jc w:val="both"/>
      </w:pPr>
      <w:r>
        <w:t>Накаты.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0" w:line="274" w:lineRule="exact"/>
        <w:ind w:firstLine="0"/>
      </w:pPr>
      <w:r>
        <w:rPr>
          <w:rStyle w:val="24"/>
        </w:rPr>
        <w:t>Теория</w:t>
      </w:r>
      <w:r>
        <w:t>: Демонстрация открытого наката, короткого и длинного накатов, наката закрытой ракеткой, накатов справа и слева. Просмотр фрагмента тренировки спортсменов.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124" w:line="274" w:lineRule="exact"/>
        <w:ind w:right="1620" w:firstLine="0"/>
      </w:pPr>
      <w:r>
        <w:rPr>
          <w:rStyle w:val="24"/>
        </w:rPr>
        <w:t>Практика</w:t>
      </w:r>
      <w:r>
        <w:t>: Обучение выполнению технического приема «Накат». Техника стойки теннисиста.</w:t>
      </w:r>
    </w:p>
    <w:p w:rsidR="00DF0231" w:rsidRDefault="0065037C">
      <w:pPr>
        <w:pStyle w:val="20"/>
        <w:framePr w:w="10128" w:h="14468" w:hRule="exact" w:wrap="none" w:vAnchor="page" w:hAnchor="page" w:x="1497" w:y="1093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69" w:lineRule="exact"/>
        <w:ind w:firstLine="0"/>
        <w:jc w:val="both"/>
      </w:pPr>
      <w:r>
        <w:t>Подрезки.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0" w:line="269" w:lineRule="exact"/>
        <w:ind w:firstLine="0"/>
      </w:pPr>
      <w:r>
        <w:rPr>
          <w:rStyle w:val="24"/>
        </w:rPr>
        <w:t>Теория:</w:t>
      </w:r>
      <w:r>
        <w:t>Виды подрезок: открытой и закрытой ракеткой. Демонстрация. Показ. Объяснение способов выполнения техники подрезок.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113" w:line="269" w:lineRule="exact"/>
        <w:ind w:right="1740" w:firstLine="0"/>
        <w:jc w:val="both"/>
      </w:pPr>
      <w:r>
        <w:rPr>
          <w:rStyle w:val="24"/>
        </w:rPr>
        <w:t>Практика</w:t>
      </w:r>
      <w:r>
        <w:t>: Индивидуальная и групповая отработка техники выполнения подрезок. Соблюдение правильной стойки игрока. Игра на счет с элементами подрезок.</w:t>
      </w:r>
    </w:p>
    <w:p w:rsidR="00DF0231" w:rsidRDefault="0065037C">
      <w:pPr>
        <w:pStyle w:val="20"/>
        <w:framePr w:w="10128" w:h="14468" w:hRule="exact" w:wrap="none" w:vAnchor="page" w:hAnchor="page" w:x="1497" w:y="1093"/>
        <w:numPr>
          <w:ilvl w:val="0"/>
          <w:numId w:val="6"/>
        </w:numPr>
        <w:shd w:val="clear" w:color="auto" w:fill="auto"/>
        <w:tabs>
          <w:tab w:val="left" w:pos="450"/>
        </w:tabs>
        <w:spacing w:before="0" w:after="0" w:line="278" w:lineRule="exact"/>
        <w:ind w:firstLine="0"/>
        <w:jc w:val="both"/>
      </w:pPr>
      <w:r>
        <w:t>Топ-спин.</w:t>
      </w:r>
    </w:p>
    <w:p w:rsidR="00DF0231" w:rsidRDefault="0065037C">
      <w:pPr>
        <w:pStyle w:val="20"/>
        <w:framePr w:w="10128" w:h="14468" w:hRule="exact" w:wrap="none" w:vAnchor="page" w:hAnchor="page" w:x="1497" w:y="1093"/>
        <w:shd w:val="clear" w:color="auto" w:fill="auto"/>
        <w:spacing w:before="0" w:after="151" w:line="278" w:lineRule="exact"/>
        <w:ind w:right="2140" w:firstLine="0"/>
      </w:pPr>
      <w:r>
        <w:rPr>
          <w:rStyle w:val="24"/>
        </w:rPr>
        <w:t>Теория:</w:t>
      </w:r>
      <w:r>
        <w:t xml:space="preserve"> Показ и объяснение приемов топ-спина слева и топ-спина справа. </w:t>
      </w:r>
      <w:r>
        <w:rPr>
          <w:rStyle w:val="24"/>
        </w:rPr>
        <w:t>Практика:И</w:t>
      </w:r>
      <w:r>
        <w:t>митация выполнения приема. Отработка элемента во время игры.</w:t>
      </w:r>
    </w:p>
    <w:p w:rsidR="00DF0231" w:rsidRDefault="0065037C">
      <w:pPr>
        <w:pStyle w:val="20"/>
        <w:framePr w:w="10128" w:h="14468" w:hRule="exact" w:wrap="none" w:vAnchor="page" w:hAnchor="page" w:x="1497" w:y="1093"/>
        <w:numPr>
          <w:ilvl w:val="0"/>
          <w:numId w:val="6"/>
        </w:numPr>
        <w:shd w:val="clear" w:color="auto" w:fill="auto"/>
        <w:tabs>
          <w:tab w:val="left" w:pos="454"/>
        </w:tabs>
        <w:spacing w:before="0" w:after="0" w:line="240" w:lineRule="exact"/>
        <w:ind w:firstLine="0"/>
        <w:jc w:val="both"/>
      </w:pPr>
      <w:r>
        <w:t>Комбинации.</w:t>
      </w:r>
    </w:p>
    <w:p w:rsidR="00DF0231" w:rsidRDefault="00DF0231">
      <w:pPr>
        <w:rPr>
          <w:sz w:val="2"/>
          <w:szCs w:val="2"/>
        </w:rPr>
        <w:sectPr w:rsidR="00DF02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231" w:rsidRDefault="0065037C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120" w:line="274" w:lineRule="exact"/>
        <w:ind w:right="720" w:firstLine="0"/>
      </w:pPr>
      <w:r>
        <w:rPr>
          <w:rStyle w:val="24"/>
        </w:rPr>
        <w:lastRenderedPageBreak/>
        <w:t>Теория:</w:t>
      </w:r>
      <w:r>
        <w:t xml:space="preserve"> Разновидности комбинаций, используемых защитниками и нападающими. </w:t>
      </w:r>
      <w:r>
        <w:rPr>
          <w:rStyle w:val="24"/>
        </w:rPr>
        <w:t>Практика:</w:t>
      </w:r>
      <w:r>
        <w:t xml:space="preserve"> Выполнение комбинации, используемые нападающим против защитника; комбинации, используемые нападающим против нападающего; комбинации, используемые защитником против нападающего; комбинации, используемые защитником против защитника.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6"/>
        </w:numPr>
        <w:shd w:val="clear" w:color="auto" w:fill="auto"/>
        <w:tabs>
          <w:tab w:val="left" w:pos="450"/>
        </w:tabs>
        <w:spacing w:before="0" w:after="0" w:line="274" w:lineRule="exact"/>
        <w:ind w:firstLine="0"/>
        <w:jc w:val="both"/>
      </w:pPr>
      <w:r>
        <w:t>Специальная и физическая подготовка.</w:t>
      </w:r>
    </w:p>
    <w:p w:rsidR="00DF0231" w:rsidRDefault="0065037C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116" w:line="274" w:lineRule="exact"/>
        <w:ind w:right="720" w:firstLine="0"/>
      </w:pPr>
      <w:r>
        <w:rPr>
          <w:rStyle w:val="24"/>
        </w:rPr>
        <w:t>Практика</w:t>
      </w:r>
      <w:r>
        <w:t>: Выполнение подвижных игр, развивающих ловкость и координационные способности игроков. Выполнение различных упражнение, совершенствующих технику владения приемов передач.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6"/>
        </w:numPr>
        <w:shd w:val="clear" w:color="auto" w:fill="auto"/>
        <w:tabs>
          <w:tab w:val="left" w:pos="450"/>
        </w:tabs>
        <w:spacing w:before="0" w:after="0" w:line="278" w:lineRule="exact"/>
        <w:ind w:firstLine="0"/>
        <w:jc w:val="both"/>
      </w:pPr>
      <w:r>
        <w:t>Индивидуальная работа.</w:t>
      </w:r>
    </w:p>
    <w:p w:rsidR="00DF0231" w:rsidRDefault="0065037C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0" w:line="278" w:lineRule="exact"/>
        <w:ind w:right="1820" w:firstLine="0"/>
      </w:pPr>
      <w:r>
        <w:rPr>
          <w:rStyle w:val="24"/>
        </w:rPr>
        <w:t>Теория:</w:t>
      </w:r>
      <w:r>
        <w:t xml:space="preserve"> Повторение выполнения подач и приемов - передач. Оказание помощи, объяснение.</w:t>
      </w:r>
    </w:p>
    <w:p w:rsidR="00DF0231" w:rsidRDefault="0065037C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128" w:line="278" w:lineRule="exact"/>
        <w:ind w:firstLine="0"/>
        <w:jc w:val="both"/>
      </w:pPr>
      <w:r>
        <w:rPr>
          <w:rStyle w:val="24"/>
        </w:rPr>
        <w:t>Практика</w:t>
      </w:r>
      <w:r>
        <w:t>: Игра в режиме тренер-ученик. Индивидуальная подготовка к соревнованиям.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6"/>
        </w:numPr>
        <w:shd w:val="clear" w:color="auto" w:fill="auto"/>
        <w:tabs>
          <w:tab w:val="left" w:pos="450"/>
        </w:tabs>
        <w:spacing w:before="0" w:after="0" w:line="269" w:lineRule="exact"/>
        <w:ind w:firstLine="0"/>
        <w:jc w:val="both"/>
      </w:pPr>
      <w:r>
        <w:t>Групповая работа.</w:t>
      </w:r>
    </w:p>
    <w:p w:rsidR="00DF0231" w:rsidRDefault="0065037C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0" w:line="269" w:lineRule="exact"/>
        <w:ind w:firstLine="0"/>
        <w:jc w:val="both"/>
      </w:pPr>
      <w:r>
        <w:rPr>
          <w:rStyle w:val="24"/>
        </w:rPr>
        <w:t>Теория</w:t>
      </w:r>
      <w:r>
        <w:t>: Обучение правилам игры пара на пару, смешанные пары.</w:t>
      </w:r>
    </w:p>
    <w:p w:rsidR="00DF0231" w:rsidRDefault="0065037C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143" w:line="269" w:lineRule="exact"/>
        <w:ind w:firstLine="0"/>
        <w:jc w:val="both"/>
      </w:pPr>
      <w:r>
        <w:rPr>
          <w:rStyle w:val="24"/>
        </w:rPr>
        <w:t>Практика</w:t>
      </w:r>
      <w:r>
        <w:t>: Игра пара на пару, смешанные пары на тренировках и соревнованиях.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6"/>
        </w:numPr>
        <w:shd w:val="clear" w:color="auto" w:fill="auto"/>
        <w:tabs>
          <w:tab w:val="left" w:pos="454"/>
        </w:tabs>
        <w:spacing w:before="0" w:after="43" w:line="240" w:lineRule="exact"/>
        <w:ind w:firstLine="0"/>
        <w:jc w:val="both"/>
      </w:pPr>
      <w:r>
        <w:t>Соревнования.</w:t>
      </w:r>
    </w:p>
    <w:p w:rsidR="00DF0231" w:rsidRDefault="0065037C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205" w:line="240" w:lineRule="exact"/>
        <w:ind w:firstLine="0"/>
        <w:jc w:val="both"/>
      </w:pPr>
      <w:r>
        <w:rPr>
          <w:rStyle w:val="24"/>
        </w:rPr>
        <w:t>Практика</w:t>
      </w:r>
      <w:r>
        <w:t>: Участие в соревнованиях различного уровня.</w:t>
      </w:r>
    </w:p>
    <w:p w:rsidR="00DF0231" w:rsidRDefault="0065037C">
      <w:pPr>
        <w:pStyle w:val="32"/>
        <w:framePr w:w="10128" w:h="13431" w:hRule="exact" w:wrap="none" w:vAnchor="page" w:hAnchor="page" w:x="1497" w:y="1110"/>
        <w:numPr>
          <w:ilvl w:val="0"/>
          <w:numId w:val="1"/>
        </w:numPr>
        <w:shd w:val="clear" w:color="auto" w:fill="auto"/>
        <w:tabs>
          <w:tab w:val="left" w:pos="3116"/>
        </w:tabs>
        <w:spacing w:after="0" w:line="269" w:lineRule="exact"/>
        <w:ind w:left="2700"/>
      </w:pPr>
      <w:bookmarkStart w:id="10" w:name="bookmark11"/>
      <w:r>
        <w:t>Методическое обеспечение программы</w:t>
      </w:r>
      <w:bookmarkEnd w:id="10"/>
    </w:p>
    <w:p w:rsidR="00DF0231" w:rsidRDefault="0065037C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0" w:line="269" w:lineRule="exact"/>
        <w:ind w:firstLine="0"/>
        <w:jc w:val="both"/>
      </w:pPr>
      <w:r>
        <w:rPr>
          <w:rStyle w:val="24"/>
        </w:rPr>
        <w:t>Инвентарь</w:t>
      </w:r>
      <w:r>
        <w:t>: 4 теннисных стола, 10 ракеток, теннисные шарики.</w:t>
      </w:r>
    </w:p>
    <w:p w:rsidR="00DF0231" w:rsidRDefault="0065037C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0" w:line="269" w:lineRule="exact"/>
        <w:ind w:firstLine="0"/>
        <w:jc w:val="both"/>
      </w:pPr>
      <w:r>
        <w:rPr>
          <w:rStyle w:val="24"/>
        </w:rPr>
        <w:t>Дидактические материалы</w:t>
      </w:r>
      <w:r>
        <w:rPr>
          <w:rStyle w:val="29"/>
        </w:rPr>
        <w:t>: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2"/>
        </w:numPr>
        <w:shd w:val="clear" w:color="auto" w:fill="auto"/>
        <w:tabs>
          <w:tab w:val="left" w:pos="881"/>
        </w:tabs>
        <w:spacing w:before="0" w:after="0" w:line="269" w:lineRule="exact"/>
        <w:ind w:left="900" w:right="1040" w:hanging="320"/>
      </w:pPr>
      <w:r>
        <w:t>Для наглядности обучения учащихся, учитель разработал наглядные схемы (плакаты), отображающие основные технические приемы.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2"/>
        </w:numPr>
        <w:shd w:val="clear" w:color="auto" w:fill="auto"/>
        <w:tabs>
          <w:tab w:val="left" w:pos="881"/>
        </w:tabs>
        <w:spacing w:before="0" w:after="0" w:line="269" w:lineRule="exact"/>
        <w:ind w:left="900" w:right="1040" w:hanging="320"/>
      </w:pPr>
      <w:r>
        <w:t>Учащимся секции под руководством тренера был написан реферат «Из истории настольного тенниса», материалы которого используются на теоретических занятиях.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2"/>
        </w:numPr>
        <w:shd w:val="clear" w:color="auto" w:fill="auto"/>
        <w:tabs>
          <w:tab w:val="left" w:pos="881"/>
        </w:tabs>
        <w:spacing w:before="0" w:after="0" w:line="269" w:lineRule="exact"/>
        <w:ind w:left="580" w:firstLine="0"/>
        <w:jc w:val="both"/>
      </w:pPr>
      <w:r>
        <w:t>Начата работа по подбору видеоматериала и созданию видеотеки.</w:t>
      </w:r>
    </w:p>
    <w:p w:rsidR="00DF0231" w:rsidRDefault="0065037C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536" w:line="269" w:lineRule="exact"/>
        <w:ind w:left="1940" w:firstLine="0"/>
      </w:pPr>
      <w:r>
        <w:t>■ Имеются в наличии методические учебные пособия.</w:t>
      </w:r>
    </w:p>
    <w:p w:rsidR="00DF0231" w:rsidRDefault="0065037C">
      <w:pPr>
        <w:pStyle w:val="32"/>
        <w:framePr w:w="10128" w:h="13431" w:hRule="exact" w:wrap="none" w:vAnchor="page" w:hAnchor="page" w:x="1497" w:y="1110"/>
        <w:shd w:val="clear" w:color="auto" w:fill="auto"/>
        <w:spacing w:after="0" w:line="274" w:lineRule="exact"/>
        <w:ind w:left="200"/>
        <w:jc w:val="center"/>
      </w:pPr>
      <w:bookmarkStart w:id="11" w:name="bookmark12"/>
      <w:r>
        <w:t>Список используемой литературы.</w:t>
      </w:r>
      <w:bookmarkEnd w:id="11"/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7"/>
        </w:numPr>
        <w:shd w:val="clear" w:color="auto" w:fill="auto"/>
        <w:tabs>
          <w:tab w:val="left" w:pos="330"/>
        </w:tabs>
        <w:spacing w:before="0" w:after="0" w:line="274" w:lineRule="exact"/>
        <w:ind w:left="400" w:right="2920"/>
      </w:pPr>
      <w:r>
        <w:rPr>
          <w:rStyle w:val="21"/>
        </w:rPr>
        <w:t>Амелин, А. Н., В.А.Пашин. Настольный теннис</w:t>
      </w:r>
      <w:r w:rsidR="009159F8">
        <w:rPr>
          <w:rStyle w:val="21"/>
        </w:rPr>
        <w:t xml:space="preserve"> / А. Н. Амелин. - М. :ФиС, 2016</w:t>
      </w:r>
      <w:r>
        <w:rPr>
          <w:rStyle w:val="21"/>
        </w:rPr>
        <w:t>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74" w:lineRule="exact"/>
        <w:ind w:firstLine="0"/>
        <w:jc w:val="both"/>
      </w:pPr>
      <w:r>
        <w:rPr>
          <w:rStyle w:val="21"/>
        </w:rPr>
        <w:t>Амелин, А. Н. Настольный теннис (Азбука спорта) / А. Н. Амелин,</w:t>
      </w:r>
    </w:p>
    <w:p w:rsidR="00DF0231" w:rsidRDefault="009159F8">
      <w:pPr>
        <w:pStyle w:val="20"/>
        <w:framePr w:w="10128" w:h="13431" w:hRule="exact" w:wrap="none" w:vAnchor="page" w:hAnchor="page" w:x="1497" w:y="1110"/>
        <w:numPr>
          <w:ilvl w:val="0"/>
          <w:numId w:val="8"/>
        </w:numPr>
        <w:shd w:val="clear" w:color="auto" w:fill="auto"/>
        <w:tabs>
          <w:tab w:val="left" w:pos="797"/>
        </w:tabs>
        <w:spacing w:before="0" w:after="0" w:line="274" w:lineRule="exact"/>
        <w:ind w:left="400" w:firstLine="0"/>
        <w:jc w:val="both"/>
      </w:pPr>
      <w:r>
        <w:rPr>
          <w:rStyle w:val="21"/>
        </w:rPr>
        <w:t>А. Пашинин. - М. :ФиС, 2015</w:t>
      </w:r>
      <w:r w:rsidR="0065037C">
        <w:rPr>
          <w:rStyle w:val="21"/>
        </w:rPr>
        <w:t>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74" w:lineRule="exact"/>
        <w:ind w:left="400" w:right="2460"/>
      </w:pPr>
      <w:r>
        <w:rPr>
          <w:rStyle w:val="21"/>
        </w:rPr>
        <w:t>Барчукова, Г. В. Учись играть в настольный теннис / Г. В. Барчуко</w:t>
      </w:r>
      <w:r w:rsidR="009159F8">
        <w:rPr>
          <w:rStyle w:val="21"/>
        </w:rPr>
        <w:t>ва. - М. : Советский спорт, 2015</w:t>
      </w:r>
      <w:r>
        <w:rPr>
          <w:rStyle w:val="21"/>
        </w:rPr>
        <w:t>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74" w:lineRule="exact"/>
        <w:ind w:firstLine="0"/>
        <w:jc w:val="both"/>
      </w:pPr>
      <w:r>
        <w:rPr>
          <w:rStyle w:val="21"/>
        </w:rPr>
        <w:t>Г.В.Барчукова.Теория и методика настольного тенниса:учебник для студентов</w:t>
      </w:r>
    </w:p>
    <w:p w:rsidR="00DF0231" w:rsidRDefault="0065037C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0" w:line="274" w:lineRule="exact"/>
        <w:ind w:left="900" w:firstLine="0"/>
      </w:pPr>
      <w:r>
        <w:rPr>
          <w:rStyle w:val="21"/>
        </w:rPr>
        <w:t>высш</w:t>
      </w:r>
      <w:r w:rsidR="009159F8">
        <w:rPr>
          <w:rStyle w:val="21"/>
        </w:rPr>
        <w:t>. учеб. завед.- М.:Академия, 201</w:t>
      </w:r>
      <w:r>
        <w:rPr>
          <w:rStyle w:val="21"/>
        </w:rPr>
        <w:t>6.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74" w:lineRule="exact"/>
        <w:ind w:firstLine="0"/>
        <w:jc w:val="both"/>
      </w:pPr>
      <w:r>
        <w:rPr>
          <w:rStyle w:val="21"/>
        </w:rPr>
        <w:t>Барчукова, Г. В. Игра, доступная всем / Г. В. Барчукова,</w:t>
      </w:r>
    </w:p>
    <w:p w:rsidR="00DF0231" w:rsidRDefault="009159F8">
      <w:pPr>
        <w:pStyle w:val="20"/>
        <w:framePr w:w="10128" w:h="13431" w:hRule="exact" w:wrap="none" w:vAnchor="page" w:hAnchor="page" w:x="1497" w:y="1110"/>
        <w:numPr>
          <w:ilvl w:val="0"/>
          <w:numId w:val="8"/>
        </w:numPr>
        <w:shd w:val="clear" w:color="auto" w:fill="auto"/>
        <w:tabs>
          <w:tab w:val="left" w:pos="877"/>
        </w:tabs>
        <w:spacing w:before="0" w:after="0" w:line="274" w:lineRule="exact"/>
        <w:ind w:left="480" w:firstLine="0"/>
        <w:jc w:val="both"/>
      </w:pPr>
      <w:r>
        <w:rPr>
          <w:rStyle w:val="21"/>
        </w:rPr>
        <w:t>Д. Шпрах. — М. : Знание, 2016</w:t>
      </w:r>
      <w:r w:rsidR="0065037C">
        <w:rPr>
          <w:rStyle w:val="21"/>
        </w:rPr>
        <w:t>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 w:line="274" w:lineRule="exact"/>
        <w:ind w:firstLine="0"/>
        <w:jc w:val="both"/>
      </w:pPr>
      <w:r>
        <w:rPr>
          <w:rStyle w:val="21"/>
        </w:rPr>
        <w:t>Барчукова, Г. В. Настольный теннис (спорт для всех) / Г. В. Барчукова. - М. :ФиС,</w:t>
      </w:r>
    </w:p>
    <w:p w:rsidR="00DF0231" w:rsidRDefault="009159F8">
      <w:pPr>
        <w:pStyle w:val="20"/>
        <w:framePr w:w="10128" w:h="13431" w:hRule="exact" w:wrap="none" w:vAnchor="page" w:hAnchor="page" w:x="1497" w:y="1110"/>
        <w:shd w:val="clear" w:color="auto" w:fill="auto"/>
        <w:spacing w:before="0" w:after="0" w:line="274" w:lineRule="exact"/>
        <w:ind w:left="900" w:firstLine="0"/>
      </w:pPr>
      <w:r>
        <w:rPr>
          <w:rStyle w:val="21"/>
        </w:rPr>
        <w:t>2014</w:t>
      </w:r>
      <w:r w:rsidR="0065037C">
        <w:rPr>
          <w:rStyle w:val="21"/>
        </w:rPr>
        <w:t>.</w:t>
      </w:r>
    </w:p>
    <w:p w:rsidR="00DF0231" w:rsidRDefault="0065037C">
      <w:pPr>
        <w:pStyle w:val="20"/>
        <w:framePr w:w="10128" w:h="13431" w:hRule="exact" w:wrap="none" w:vAnchor="page" w:hAnchor="page" w:x="1497" w:y="111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 w:line="274" w:lineRule="exact"/>
        <w:ind w:left="300" w:right="2460" w:hanging="300"/>
      </w:pPr>
      <w:r>
        <w:rPr>
          <w:rStyle w:val="21"/>
        </w:rPr>
        <w:t>Барчукова, Г. В. Учись играть в настольный теннис / Г. В. Барчуко</w:t>
      </w:r>
      <w:r w:rsidR="009159F8">
        <w:rPr>
          <w:rStyle w:val="21"/>
        </w:rPr>
        <w:t>ва. - М. : Советский спорт, 2016</w:t>
      </w:r>
      <w:r>
        <w:rPr>
          <w:rStyle w:val="21"/>
        </w:rPr>
        <w:t>.</w:t>
      </w:r>
    </w:p>
    <w:p w:rsidR="00652926" w:rsidRDefault="00652926">
      <w:pPr>
        <w:rPr>
          <w:sz w:val="2"/>
          <w:szCs w:val="2"/>
        </w:rPr>
      </w:pPr>
    </w:p>
    <w:p w:rsidR="00DF0231" w:rsidRDefault="00DF0231">
      <w:pPr>
        <w:rPr>
          <w:sz w:val="2"/>
          <w:szCs w:val="2"/>
        </w:rPr>
      </w:pPr>
      <w:bookmarkStart w:id="12" w:name="_GoBack"/>
      <w:bookmarkEnd w:id="12"/>
    </w:p>
    <w:sectPr w:rsidR="00DF02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C7" w:rsidRDefault="0065037C">
      <w:r>
        <w:separator/>
      </w:r>
    </w:p>
  </w:endnote>
  <w:endnote w:type="continuationSeparator" w:id="0">
    <w:p w:rsidR="00FC48C7" w:rsidRDefault="006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31" w:rsidRDefault="00DF0231"/>
  </w:footnote>
  <w:footnote w:type="continuationSeparator" w:id="0">
    <w:p w:rsidR="00DF0231" w:rsidRDefault="00DF02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727"/>
    <w:multiLevelType w:val="multilevel"/>
    <w:tmpl w:val="09F8E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9352A"/>
    <w:multiLevelType w:val="multilevel"/>
    <w:tmpl w:val="BA061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7C1B19"/>
    <w:multiLevelType w:val="multilevel"/>
    <w:tmpl w:val="71265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B15DE"/>
    <w:multiLevelType w:val="multilevel"/>
    <w:tmpl w:val="10CCB2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2F7106"/>
    <w:multiLevelType w:val="multilevel"/>
    <w:tmpl w:val="7ED659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707989"/>
    <w:multiLevelType w:val="multilevel"/>
    <w:tmpl w:val="84C27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8F224D"/>
    <w:multiLevelType w:val="multilevel"/>
    <w:tmpl w:val="13144F8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43873"/>
    <w:multiLevelType w:val="multilevel"/>
    <w:tmpl w:val="B4C6B2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0231"/>
    <w:rsid w:val="00183D22"/>
    <w:rsid w:val="002419CB"/>
    <w:rsid w:val="00287EF8"/>
    <w:rsid w:val="004863F5"/>
    <w:rsid w:val="004C432A"/>
    <w:rsid w:val="006053B7"/>
    <w:rsid w:val="006414AA"/>
    <w:rsid w:val="0065037C"/>
    <w:rsid w:val="00652926"/>
    <w:rsid w:val="006934B9"/>
    <w:rsid w:val="00711415"/>
    <w:rsid w:val="0091413B"/>
    <w:rsid w:val="009159F8"/>
    <w:rsid w:val="00A363A0"/>
    <w:rsid w:val="00AA6783"/>
    <w:rsid w:val="00C03B8B"/>
    <w:rsid w:val="00C956BA"/>
    <w:rsid w:val="00D17A03"/>
    <w:rsid w:val="00DA2A9C"/>
    <w:rsid w:val="00DF0231"/>
    <w:rsid w:val="00F35124"/>
    <w:rsid w:val="00F40130"/>
    <w:rsid w:val="00F4325C"/>
    <w:rsid w:val="00FC2776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B18E"/>
  <w15:docId w15:val="{184B6BFE-B3D2-4048-8C27-FE91406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80" w:after="25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580" w:after="60"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2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npo/kst/DocLib12/Forms/AllItems.aspx?RootFolder=%2Fnpo%2Fkst%2FDocLib12%2F%D0%A0%D0%B0%D0%B1%D0%BE%D1%87%D0%B8%D0%B5%20%D0%BF%D1%80%D0%BE%D0%B3%D1%80%D0%B0%D0%BC%D0%BC%D1%8B%20%D0%B4%D0%BE%D0%BF%D0%BE%D0%BB%D0%BD%D0%B8%D1%82%D0%B5%D0%BB%D1%8C%D0%BD%D0%BE%D0%B3%D0%BE%20%D0%BE%D0%B1%D1%80%D0%B0%D0%B7%D0%BE%D0%B2%D0%B0%D0%BD%D0%B8%D1%8F&amp;FolderCTID=0x012000C042FCBA8E88B64A9B97920F629F106C&amp;View=%7b590C0F93-7F4D-479C-9BB7-EF7F97C2CDE8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B70E-CE75-44B4-999B-60FC944B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A20015</dc:creator>
  <cp:keywords/>
  <cp:lastModifiedBy>DNS</cp:lastModifiedBy>
  <cp:revision>22</cp:revision>
  <dcterms:created xsi:type="dcterms:W3CDTF">2015-11-09T08:22:00Z</dcterms:created>
  <dcterms:modified xsi:type="dcterms:W3CDTF">2020-11-09T17:01:00Z</dcterms:modified>
</cp:coreProperties>
</file>